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51E" w:rsidRDefault="00993015">
      <w:pPr>
        <w:pStyle w:val="14"/>
        <w:keepNext/>
        <w:keepLines/>
        <w:spacing w:after="300" w:line="220" w:lineRule="exact"/>
        <w:ind w:left="2780"/>
      </w:pPr>
      <w:bookmarkStart w:id="0" w:name="bookmark0"/>
      <w:r>
        <w:t>ДОГОВОР</w:t>
      </w:r>
      <w:r w:rsidR="00322A0B">
        <w:t xml:space="preserve"> ПОСТАВКИ № </w:t>
      </w:r>
      <w:bookmarkEnd w:id="0"/>
      <w:r w:rsidR="00B8415A">
        <w:t>_______</w:t>
      </w:r>
    </w:p>
    <w:p w:rsidR="00A9551E" w:rsidRDefault="00322A0B">
      <w:pPr>
        <w:pStyle w:val="14"/>
        <w:keepNext/>
        <w:keepLines/>
        <w:spacing w:after="300" w:line="220" w:lineRule="exact"/>
      </w:pPr>
      <w:r>
        <w:t xml:space="preserve">г. Кузнецк            </w:t>
      </w:r>
      <w:r>
        <w:tab/>
        <w:t xml:space="preserve">                                                                             «</w:t>
      </w:r>
      <w:r w:rsidR="00575BB1">
        <w:t>___</w:t>
      </w:r>
      <w:r>
        <w:t xml:space="preserve">»  </w:t>
      </w:r>
      <w:r w:rsidR="003E6AB5">
        <w:t>___________ 2025</w:t>
      </w:r>
      <w:bookmarkStart w:id="1" w:name="_GoBack"/>
      <w:bookmarkEnd w:id="1"/>
      <w:r>
        <w:t>г.</w:t>
      </w:r>
    </w:p>
    <w:p w:rsidR="00A9551E" w:rsidRDefault="00E9635B" w:rsidP="00E9635B">
      <w:pPr>
        <w:pStyle w:val="afd"/>
        <w:spacing w:before="0" w:after="0" w:line="274" w:lineRule="exact"/>
        <w:jc w:val="both"/>
      </w:pPr>
      <w:r>
        <w:rPr>
          <w:rStyle w:val="afa"/>
          <w:i w:val="0"/>
        </w:rPr>
        <w:t>___________</w:t>
      </w:r>
      <w:r w:rsidR="00322A0B">
        <w:rPr>
          <w:rStyle w:val="afa"/>
          <w:i w:val="0"/>
        </w:rPr>
        <w:t xml:space="preserve"> </w:t>
      </w:r>
      <w:r w:rsidR="00322A0B">
        <w:t xml:space="preserve">именуемое в дальнейшем «Поставщик», в лице </w:t>
      </w:r>
      <w:r>
        <w:t>_____________</w:t>
      </w:r>
      <w:r w:rsidR="00322A0B">
        <w:t xml:space="preserve">, действующего на основании </w:t>
      </w:r>
      <w:r>
        <w:t xml:space="preserve">_______, с одной стороны, и </w:t>
      </w:r>
      <w:r w:rsidR="00322A0B">
        <w:t>Акционерное общество «Кузнецкмежрайгаз», именуемое в д</w:t>
      </w:r>
      <w:r w:rsidR="00B8415A">
        <w:t xml:space="preserve">альнейшем «Покупатель», в лице </w:t>
      </w:r>
      <w:r w:rsidR="00322A0B">
        <w:t>Генерального директора Потапова Антона Юрьевича, действующего на основании Устава, с другой стороны, вместе именуемые «Стороны», заключили настоящий договор (далее - Договор) о нижеследующем:</w:t>
      </w:r>
    </w:p>
    <w:p w:rsidR="00A9551E" w:rsidRDefault="00A9551E">
      <w:pPr>
        <w:pStyle w:val="afd"/>
        <w:tabs>
          <w:tab w:val="left" w:pos="3775"/>
        </w:tabs>
        <w:spacing w:before="0" w:after="83" w:line="230" w:lineRule="exact"/>
        <w:ind w:left="3540"/>
      </w:pPr>
    </w:p>
    <w:p w:rsidR="00A9551E" w:rsidRDefault="00322A0B">
      <w:pPr>
        <w:pStyle w:val="afd"/>
        <w:numPr>
          <w:ilvl w:val="0"/>
          <w:numId w:val="1"/>
        </w:numPr>
        <w:tabs>
          <w:tab w:val="left" w:pos="3775"/>
        </w:tabs>
        <w:spacing w:before="0" w:after="83" w:line="230" w:lineRule="exact"/>
        <w:ind w:left="3540"/>
      </w:pPr>
      <w:r>
        <w:t>ПРЕДМЕТ ДОГОВОРА</w:t>
      </w:r>
    </w:p>
    <w:p w:rsidR="00A9551E" w:rsidRDefault="00322A0B">
      <w:pPr>
        <w:pStyle w:val="afd"/>
        <w:numPr>
          <w:ilvl w:val="1"/>
          <w:numId w:val="1"/>
        </w:numPr>
        <w:tabs>
          <w:tab w:val="left" w:pos="1249"/>
        </w:tabs>
        <w:spacing w:before="0" w:after="0" w:line="274" w:lineRule="exact"/>
        <w:ind w:left="20" w:right="20" w:firstLine="580"/>
        <w:jc w:val="both"/>
      </w:pPr>
      <w:r>
        <w:t xml:space="preserve">Поставщик обязуется поставить Покупателю </w:t>
      </w:r>
      <w:r w:rsidR="00B8415A">
        <w:t>т</w:t>
      </w:r>
      <w:r>
        <w:t>овар, указанный в Спецификации, являющейся неотъемлемой частью настоящего договора (Приложение 1), а Покупатель обязуется принять и оплатить Товар.</w:t>
      </w:r>
    </w:p>
    <w:p w:rsidR="00A9551E" w:rsidRDefault="00322A0B">
      <w:pPr>
        <w:pStyle w:val="afd"/>
        <w:numPr>
          <w:ilvl w:val="1"/>
          <w:numId w:val="1"/>
        </w:numPr>
        <w:tabs>
          <w:tab w:val="left" w:pos="1254"/>
        </w:tabs>
        <w:spacing w:before="0" w:after="95" w:line="274" w:lineRule="exact"/>
        <w:ind w:left="20" w:right="20" w:firstLine="580"/>
        <w:jc w:val="both"/>
      </w:pPr>
      <w:r>
        <w:t>Ассортимент и количество Товара, его стоимость, сроки и условия поставки, условия оплаты устанавливаются в Спецификации к настоящему Договору, являющейся его неотъемлемой частью.</w:t>
      </w:r>
    </w:p>
    <w:p w:rsidR="00A9551E" w:rsidRDefault="00322A0B">
      <w:pPr>
        <w:pStyle w:val="afd"/>
        <w:spacing w:before="0" w:after="83" w:line="230" w:lineRule="exact"/>
        <w:ind w:left="3540"/>
      </w:pPr>
      <w:r>
        <w:t>3. КАЧЕСТВО ТОВАРА</w:t>
      </w:r>
    </w:p>
    <w:p w:rsidR="00A9551E" w:rsidRDefault="00322A0B">
      <w:pPr>
        <w:pStyle w:val="afd"/>
        <w:numPr>
          <w:ilvl w:val="1"/>
          <w:numId w:val="2"/>
        </w:numPr>
        <w:tabs>
          <w:tab w:val="clear" w:pos="720"/>
          <w:tab w:val="left" w:pos="1153"/>
        </w:tabs>
        <w:spacing w:before="0" w:after="95" w:line="274" w:lineRule="exact"/>
        <w:ind w:right="20" w:firstLine="902"/>
        <w:jc w:val="both"/>
        <w:rPr>
          <w:sz w:val="20"/>
          <w:szCs w:val="20"/>
        </w:rPr>
      </w:pPr>
      <w:r>
        <w:t>Качество Товара должно соответствовать требованиям государственных стандартов, отраслевых стандартов, технических условий и иным нормативных документов, установленных в Российской Федерации для данного Товара, и подтверждаться соответствующими документами на русском языке.</w:t>
      </w:r>
    </w:p>
    <w:p w:rsidR="00A9551E" w:rsidRDefault="00322A0B">
      <w:pPr>
        <w:pStyle w:val="afd"/>
        <w:numPr>
          <w:ilvl w:val="1"/>
          <w:numId w:val="2"/>
        </w:numPr>
        <w:tabs>
          <w:tab w:val="clear" w:pos="720"/>
          <w:tab w:val="left" w:pos="1153"/>
        </w:tabs>
        <w:spacing w:before="0" w:after="95" w:line="274" w:lineRule="exact"/>
        <w:ind w:right="20" w:firstLine="902"/>
        <w:jc w:val="both"/>
        <w:rPr>
          <w:sz w:val="20"/>
          <w:szCs w:val="20"/>
        </w:rPr>
      </w:pPr>
      <w:r>
        <w:t>Документы, подтверждающие качество Товара, предоставляются Поставщиком Покупателю перед подписанием настоящего Договора.</w:t>
      </w:r>
    </w:p>
    <w:p w:rsidR="00A9551E" w:rsidRDefault="00322A0B">
      <w:pPr>
        <w:pStyle w:val="afd"/>
        <w:numPr>
          <w:ilvl w:val="1"/>
          <w:numId w:val="2"/>
        </w:numPr>
        <w:tabs>
          <w:tab w:val="clear" w:pos="720"/>
          <w:tab w:val="left" w:pos="1038"/>
          <w:tab w:val="left" w:pos="1440"/>
        </w:tabs>
        <w:spacing w:before="0" w:after="95" w:line="274" w:lineRule="exact"/>
        <w:ind w:right="20" w:firstLine="902"/>
        <w:jc w:val="both"/>
        <w:rPr>
          <w:sz w:val="20"/>
          <w:szCs w:val="20"/>
        </w:rPr>
      </w:pPr>
      <w:r>
        <w:rPr>
          <w:sz w:val="24"/>
          <w:szCs w:val="24"/>
        </w:rPr>
        <w:t>Поставляемы</w:t>
      </w:r>
      <w:r w:rsidR="00B8415A">
        <w:rPr>
          <w:sz w:val="24"/>
          <w:szCs w:val="24"/>
        </w:rPr>
        <w:t>й товар</w:t>
      </w:r>
      <w:r>
        <w:rPr>
          <w:sz w:val="24"/>
          <w:szCs w:val="24"/>
        </w:rPr>
        <w:t xml:space="preserve"> долж</w:t>
      </w:r>
      <w:r w:rsidR="00B8415A">
        <w:rPr>
          <w:sz w:val="24"/>
          <w:szCs w:val="24"/>
        </w:rPr>
        <w:t>ен</w:t>
      </w:r>
      <w:r>
        <w:rPr>
          <w:sz w:val="24"/>
          <w:szCs w:val="24"/>
        </w:rPr>
        <w:t xml:space="preserve"> быть новым, т</w:t>
      </w:r>
      <w:r w:rsidR="00B8415A">
        <w:rPr>
          <w:sz w:val="24"/>
          <w:szCs w:val="24"/>
        </w:rPr>
        <w:t>ехнически исправными, не бывшим</w:t>
      </w:r>
      <w:r>
        <w:rPr>
          <w:sz w:val="24"/>
          <w:szCs w:val="24"/>
        </w:rPr>
        <w:t xml:space="preserve"> в эксплуатации, не должен бы</w:t>
      </w:r>
      <w:r w:rsidR="00B8415A">
        <w:rPr>
          <w:sz w:val="24"/>
          <w:szCs w:val="24"/>
        </w:rPr>
        <w:t>ть заложен</w:t>
      </w:r>
      <w:r>
        <w:rPr>
          <w:sz w:val="24"/>
          <w:szCs w:val="24"/>
        </w:rPr>
        <w:t xml:space="preserve"> или находиться под арестом, а также иметь каких-либо обременений и/или ограничений</w:t>
      </w:r>
      <w:r>
        <w:t>.</w:t>
      </w:r>
    </w:p>
    <w:p w:rsidR="00A9551E" w:rsidRDefault="00A9551E">
      <w:pPr>
        <w:pStyle w:val="afd"/>
        <w:tabs>
          <w:tab w:val="left" w:pos="1038"/>
        </w:tabs>
        <w:spacing w:before="0" w:after="95" w:line="274" w:lineRule="exact"/>
        <w:ind w:left="600" w:right="20"/>
        <w:jc w:val="both"/>
        <w:rPr>
          <w:sz w:val="20"/>
          <w:szCs w:val="20"/>
        </w:rPr>
      </w:pPr>
    </w:p>
    <w:p w:rsidR="00A9551E" w:rsidRDefault="00322A0B">
      <w:pPr>
        <w:pStyle w:val="afd"/>
        <w:spacing w:before="0" w:after="73" w:line="230" w:lineRule="exact"/>
        <w:ind w:left="2780"/>
      </w:pPr>
      <w:r>
        <w:t>4. ПОРЯДОК И УСЛОВИЯ ПОСТАВКИ</w:t>
      </w:r>
    </w:p>
    <w:p w:rsidR="00A9551E" w:rsidRDefault="00322A0B">
      <w:pPr>
        <w:pStyle w:val="afd"/>
        <w:numPr>
          <w:ilvl w:val="0"/>
          <w:numId w:val="3"/>
        </w:numPr>
        <w:tabs>
          <w:tab w:val="left" w:pos="1081"/>
        </w:tabs>
        <w:spacing w:before="0" w:after="0" w:line="274" w:lineRule="exact"/>
        <w:ind w:left="20" w:right="20" w:firstLine="580"/>
        <w:jc w:val="both"/>
      </w:pPr>
      <w:r>
        <w:t>Поставка Товара осуществляется в соответствии со сроками и условиями, согласованными Сторонами в Спецификации к настоящему Договору.</w:t>
      </w:r>
    </w:p>
    <w:p w:rsidR="00A9551E" w:rsidRDefault="00322A0B">
      <w:pPr>
        <w:pStyle w:val="afd"/>
        <w:numPr>
          <w:ilvl w:val="0"/>
          <w:numId w:val="3"/>
        </w:numPr>
        <w:tabs>
          <w:tab w:val="left" w:pos="1134"/>
        </w:tabs>
        <w:spacing w:before="0" w:after="0" w:line="274" w:lineRule="exact"/>
        <w:ind w:left="20" w:right="20" w:firstLine="580"/>
        <w:jc w:val="both"/>
      </w:pPr>
      <w:r>
        <w:t>Приемка Товара Покупателем осуществляется по документам, предусмотренным законодательством РФ для осуществления торговых операций (унифицированной формы товарной накладной ТОРГ-12, акту приема-передачи, товарно-транспортной накладной).</w:t>
      </w:r>
    </w:p>
    <w:p w:rsidR="00A9551E" w:rsidRDefault="00322A0B">
      <w:pPr>
        <w:pStyle w:val="afd"/>
        <w:spacing w:before="0" w:after="0" w:line="274" w:lineRule="exact"/>
        <w:ind w:left="20" w:right="20" w:firstLine="580"/>
        <w:jc w:val="both"/>
      </w:pPr>
      <w:r>
        <w:t>Моментом поставки является дата подписания Покупателем указанных в настоящем пункте документов.</w:t>
      </w:r>
    </w:p>
    <w:p w:rsidR="00A9551E" w:rsidRDefault="00322A0B">
      <w:pPr>
        <w:pStyle w:val="afd"/>
        <w:numPr>
          <w:ilvl w:val="0"/>
          <w:numId w:val="3"/>
        </w:numPr>
        <w:tabs>
          <w:tab w:val="left" w:pos="1076"/>
        </w:tabs>
        <w:spacing w:before="0" w:after="0" w:line="274" w:lineRule="exact"/>
        <w:ind w:left="20" w:right="20" w:firstLine="580"/>
        <w:jc w:val="both"/>
      </w:pPr>
      <w:r>
        <w:t>Право собственности на Товар переходит к Покупателю с момента приемки Товара Покупателем в соответствии с п.4.2. настоящего договора. Риски случайной гибели или случайного повреждения Товара переходит на Покупателя с момента перехода права собственности на Товар.</w:t>
      </w:r>
    </w:p>
    <w:p w:rsidR="00A9551E" w:rsidRDefault="00322A0B">
      <w:pPr>
        <w:pStyle w:val="afd"/>
        <w:numPr>
          <w:ilvl w:val="0"/>
          <w:numId w:val="3"/>
        </w:numPr>
        <w:tabs>
          <w:tab w:val="left" w:pos="1028"/>
        </w:tabs>
        <w:spacing w:before="0" w:after="0" w:line="274" w:lineRule="exact"/>
        <w:ind w:left="20" w:right="20" w:firstLine="580"/>
        <w:jc w:val="both"/>
      </w:pPr>
      <w:r>
        <w:t>Одновременно с передачей Товара Поставщик обязан передать Покупателю эксплуатационную документацию, паспорта (сертификаты) и иную документацию в соответствии с действующими нормативно- правовыми актами.</w:t>
      </w:r>
    </w:p>
    <w:p w:rsidR="00A9551E" w:rsidRDefault="00322A0B">
      <w:pPr>
        <w:pStyle w:val="afd"/>
        <w:numPr>
          <w:ilvl w:val="0"/>
          <w:numId w:val="3"/>
        </w:numPr>
        <w:tabs>
          <w:tab w:val="left" w:pos="1038"/>
        </w:tabs>
        <w:spacing w:before="0" w:after="0" w:line="274" w:lineRule="exact"/>
        <w:ind w:left="20" w:right="20" w:firstLine="560"/>
        <w:jc w:val="both"/>
      </w:pPr>
      <w:r>
        <w:t>Покупатель организовывает приемку и проверку Товара по количеству в день поставки Товара, а по качеству не позднее 7 (семи) рабочих дней с даты поставки.</w:t>
      </w:r>
    </w:p>
    <w:p w:rsidR="00A9551E" w:rsidRDefault="00322A0B">
      <w:pPr>
        <w:pStyle w:val="afd"/>
        <w:numPr>
          <w:ilvl w:val="0"/>
          <w:numId w:val="3"/>
        </w:numPr>
        <w:tabs>
          <w:tab w:val="left" w:pos="1028"/>
        </w:tabs>
        <w:spacing w:before="0" w:after="0" w:line="274" w:lineRule="exact"/>
        <w:ind w:left="20" w:right="20" w:firstLine="560"/>
        <w:jc w:val="both"/>
      </w:pPr>
      <w:r>
        <w:t xml:space="preserve">При обнаружении недопоставки Товара по количеству </w:t>
      </w:r>
      <w:r w:rsidR="00D17559">
        <w:t xml:space="preserve">Покупатель </w:t>
      </w:r>
      <w:r>
        <w:t xml:space="preserve">вправе потребовать от Поставщика поставить недостающее количество Товара. В этом случае Поставщик обязан до поставить Товар в течение 7 (семи) календарных дней с момента предъявления </w:t>
      </w:r>
      <w:r w:rsidR="00D17559">
        <w:t>Покупателем</w:t>
      </w:r>
      <w:r>
        <w:t xml:space="preserve"> соответствующего требования.</w:t>
      </w:r>
    </w:p>
    <w:p w:rsidR="00A9551E" w:rsidRDefault="00322A0B">
      <w:pPr>
        <w:pStyle w:val="afd"/>
        <w:numPr>
          <w:ilvl w:val="0"/>
          <w:numId w:val="3"/>
        </w:numPr>
        <w:tabs>
          <w:tab w:val="left" w:pos="1018"/>
        </w:tabs>
        <w:spacing w:before="0" w:after="0" w:line="274" w:lineRule="exact"/>
        <w:ind w:left="20" w:right="20" w:firstLine="560"/>
        <w:jc w:val="both"/>
      </w:pPr>
      <w:r>
        <w:lastRenderedPageBreak/>
        <w:t xml:space="preserve">При обнаружении недостатков по качеству, в том числе в течение гарантийного срока, а также некомплектного Товара </w:t>
      </w:r>
      <w:r w:rsidR="00D17559">
        <w:t>Покупатель</w:t>
      </w:r>
      <w:r>
        <w:t xml:space="preserve"> в течение 5 (пяти) рабочих дней с момента обнаружения недостатков письменно (по факсу или телеграммой) уведомляет об этом Поставщика. Поставщик направляет своего представителя соответственно к Покупателю для составления акта о некачественном и/или некомплектном Товаре и его замене или доукомплектовании. В случае неприбытия представителя Поставщика к месту нахождения Товара в течение 10 (десяти) дней со дня получения предусмотренного настоящим пунктом уведомления со стороны Покупателя, Покупатель имеет право составить односторонний акт о недостат</w:t>
      </w:r>
      <w:r w:rsidR="004074D5">
        <w:t>ках Товара по качеству и/или не</w:t>
      </w:r>
      <w:r>
        <w:t xml:space="preserve"> доукомплектовании Товара. При этом Покупатель вправе потребовать от Поставщика устранения выявленных недостатков или замены Товара в течение 30 (тридцати) календарных дней с момента составления соответствующего акта.</w:t>
      </w:r>
    </w:p>
    <w:p w:rsidR="00A9551E" w:rsidRDefault="00322A0B">
      <w:pPr>
        <w:pStyle w:val="afd"/>
        <w:numPr>
          <w:ilvl w:val="0"/>
          <w:numId w:val="3"/>
        </w:numPr>
        <w:tabs>
          <w:tab w:val="left" w:pos="1129"/>
        </w:tabs>
        <w:spacing w:before="0" w:after="0" w:line="274" w:lineRule="exact"/>
        <w:ind w:left="20" w:right="20" w:firstLine="560"/>
        <w:jc w:val="both"/>
      </w:pPr>
      <w:r>
        <w:t>В случае возникновения спора по поводу качества Товара, проводится независимая экспертиза. Расходы по проведению экспертизы несет Покупатель в случае, если результатами проведения экспертизы будет доказана необоснованность предъявленных им Поставщику требований, и Поставщик - если, в соответствии с результатами экспертизы, требования Покупателя будут являться обоснованными.</w:t>
      </w:r>
    </w:p>
    <w:p w:rsidR="00A9551E" w:rsidRDefault="00322A0B">
      <w:pPr>
        <w:pStyle w:val="afd"/>
        <w:numPr>
          <w:ilvl w:val="0"/>
          <w:numId w:val="3"/>
        </w:numPr>
        <w:tabs>
          <w:tab w:val="left" w:pos="1282"/>
        </w:tabs>
        <w:spacing w:before="0" w:after="215" w:line="274" w:lineRule="exact"/>
        <w:ind w:left="20" w:right="20" w:firstLine="560"/>
        <w:jc w:val="both"/>
      </w:pPr>
      <w:r>
        <w:t>Поставщик имеет право произвести досрочную поставку Товара по согласованию с Покупателем.</w:t>
      </w:r>
    </w:p>
    <w:p w:rsidR="00A9551E" w:rsidRDefault="00322A0B">
      <w:pPr>
        <w:pStyle w:val="afd"/>
        <w:spacing w:before="0" w:after="263" w:line="230" w:lineRule="exact"/>
        <w:ind w:left="2540"/>
      </w:pPr>
      <w:r>
        <w:t>5. ЦЕНА ТОВАРА И ПОРЯДОК РАСЧЕТОВ</w:t>
      </w:r>
    </w:p>
    <w:p w:rsidR="00A9551E" w:rsidRDefault="00322A0B">
      <w:pPr>
        <w:pStyle w:val="afd"/>
        <w:numPr>
          <w:ilvl w:val="0"/>
          <w:numId w:val="4"/>
        </w:numPr>
        <w:tabs>
          <w:tab w:val="left" w:pos="1018"/>
        </w:tabs>
        <w:spacing w:before="0" w:after="0" w:line="274" w:lineRule="exact"/>
        <w:ind w:left="20" w:right="20" w:firstLine="560"/>
        <w:jc w:val="both"/>
      </w:pPr>
      <w:r>
        <w:t>Стоимость за единицу Товара и общая стоимость указываются в Спецификации (Приложение 1), является твердой и изменению не подлежит.</w:t>
      </w:r>
    </w:p>
    <w:p w:rsidR="00A9551E" w:rsidRDefault="00322A0B">
      <w:pPr>
        <w:pStyle w:val="afd"/>
        <w:numPr>
          <w:ilvl w:val="0"/>
          <w:numId w:val="4"/>
        </w:numPr>
        <w:tabs>
          <w:tab w:val="left" w:pos="1095"/>
        </w:tabs>
        <w:spacing w:before="0" w:after="0" w:line="274" w:lineRule="exact"/>
        <w:ind w:left="20" w:right="20" w:firstLine="560"/>
        <w:jc w:val="both"/>
      </w:pPr>
      <w:r>
        <w:t>Поставляемый Товар, соответствующий характеристикам, установленным в Спецификации к настоящему Договору, оплачивается по указанной в Спецификации цене за единицу Товара.</w:t>
      </w:r>
    </w:p>
    <w:p w:rsidR="00905794" w:rsidRDefault="00905794" w:rsidP="00905794">
      <w:pPr>
        <w:pStyle w:val="afd"/>
        <w:numPr>
          <w:ilvl w:val="0"/>
          <w:numId w:val="4"/>
        </w:numPr>
        <w:tabs>
          <w:tab w:val="left" w:pos="1095"/>
        </w:tabs>
        <w:spacing w:before="0" w:after="0" w:line="274" w:lineRule="exact"/>
        <w:ind w:right="20"/>
        <w:jc w:val="both"/>
      </w:pPr>
      <w:r w:rsidRPr="00905794">
        <w:t>Заказчик перечисляет на расчетный счет Поставщика денежные средства в течение 7 (семи) рабочих дней после поставки товара на основании передаточных документов Поставщика.</w:t>
      </w:r>
    </w:p>
    <w:p w:rsidR="00A9551E" w:rsidRDefault="00322A0B">
      <w:pPr>
        <w:pStyle w:val="afd"/>
        <w:numPr>
          <w:ilvl w:val="0"/>
          <w:numId w:val="4"/>
        </w:numPr>
        <w:tabs>
          <w:tab w:val="left" w:pos="1052"/>
        </w:tabs>
        <w:spacing w:before="0" w:after="0" w:line="274" w:lineRule="exact"/>
        <w:ind w:left="20" w:right="20" w:firstLine="560"/>
        <w:jc w:val="both"/>
      </w:pPr>
      <w:r>
        <w:t>Оплата Товара осуществляется Покупателем в сроки и по цене, указанным в Спецификации (Приложение 1). Оплата осуществляется путем перечисления денежных средств на расчетный счет Поставщика, указанный в настоящем Договоре.</w:t>
      </w:r>
    </w:p>
    <w:p w:rsidR="00A9551E" w:rsidRDefault="00322A0B">
      <w:pPr>
        <w:pStyle w:val="afd"/>
        <w:numPr>
          <w:ilvl w:val="0"/>
          <w:numId w:val="4"/>
        </w:numPr>
        <w:tabs>
          <w:tab w:val="left" w:pos="1057"/>
        </w:tabs>
        <w:spacing w:before="0" w:after="0" w:line="274" w:lineRule="exact"/>
        <w:ind w:left="20" w:right="20" w:firstLine="560"/>
        <w:jc w:val="both"/>
      </w:pPr>
      <w:r>
        <w:t>Датой оплаты считается дата списания денежных средств с расчетного счета Покупателя.</w:t>
      </w:r>
    </w:p>
    <w:p w:rsidR="00A9551E" w:rsidRDefault="00322A0B">
      <w:pPr>
        <w:pStyle w:val="afd"/>
        <w:numPr>
          <w:ilvl w:val="0"/>
          <w:numId w:val="4"/>
        </w:numPr>
        <w:tabs>
          <w:tab w:val="left" w:pos="1057"/>
        </w:tabs>
        <w:spacing w:before="0" w:after="0" w:line="274" w:lineRule="exact"/>
        <w:ind w:left="20" w:right="20" w:firstLine="560"/>
        <w:jc w:val="both"/>
      </w:pPr>
      <w:r>
        <w:t>Поставщик обязуется возместить Покупателю суммы доначислений по налоговой проверке, возникших из-за нарушения Поставщиком указанных в договоре гарантий и обязательств</w:t>
      </w:r>
      <w:r w:rsidR="002D78A9">
        <w:t xml:space="preserve"> (</w:t>
      </w:r>
      <w:r>
        <w:t>в частности, установленных в п.6.11-6.12).</w:t>
      </w:r>
    </w:p>
    <w:p w:rsidR="00A9551E" w:rsidRDefault="00322A0B">
      <w:pPr>
        <w:pStyle w:val="afd"/>
        <w:numPr>
          <w:ilvl w:val="0"/>
          <w:numId w:val="4"/>
        </w:numPr>
        <w:tabs>
          <w:tab w:val="left" w:pos="1057"/>
        </w:tabs>
        <w:spacing w:before="0" w:after="0" w:line="274" w:lineRule="exact"/>
        <w:ind w:left="20" w:right="20" w:firstLine="560"/>
        <w:jc w:val="both"/>
      </w:pPr>
      <w:r>
        <w:t>Основанием для возмещения Поставщиком Покупателю указанных сумм является решение налоговой инспекции по результатам камеральной или выездной проверки. При этом возмещению подлежат все суммы, уплаченные Покупателем в бюджет на основании решений налогового органа по результатам проверки, включая недоимку, пени и штрафы.</w:t>
      </w:r>
    </w:p>
    <w:p w:rsidR="00A9551E" w:rsidRDefault="00322A0B">
      <w:pPr>
        <w:pStyle w:val="afd"/>
        <w:numPr>
          <w:ilvl w:val="0"/>
          <w:numId w:val="4"/>
        </w:numPr>
        <w:tabs>
          <w:tab w:val="left" w:pos="1057"/>
        </w:tabs>
        <w:spacing w:before="0" w:after="0" w:line="274" w:lineRule="exact"/>
        <w:ind w:left="20" w:right="20" w:firstLine="560"/>
        <w:jc w:val="both"/>
      </w:pPr>
      <w:r>
        <w:t>Поставщик возмещает указанные суммы при условии, что Покупатель обжаловал решение по проверке УФНС и по итогам рассмотрения жалобы указанное решение оставили в силе полностью или частично.</w:t>
      </w:r>
    </w:p>
    <w:p w:rsidR="00A9551E" w:rsidRDefault="00A9551E">
      <w:pPr>
        <w:pStyle w:val="afd"/>
        <w:spacing w:before="0" w:after="83" w:line="230" w:lineRule="exact"/>
      </w:pPr>
    </w:p>
    <w:p w:rsidR="00A9551E" w:rsidRDefault="00A9551E">
      <w:pPr>
        <w:pStyle w:val="afd"/>
        <w:spacing w:before="0" w:after="83" w:line="230" w:lineRule="exact"/>
      </w:pPr>
    </w:p>
    <w:p w:rsidR="00A9551E" w:rsidRDefault="00322A0B">
      <w:pPr>
        <w:pStyle w:val="afd"/>
        <w:spacing w:before="0" w:after="83" w:line="230" w:lineRule="exact"/>
        <w:ind w:left="3060"/>
      </w:pPr>
      <w:r>
        <w:t>6. ОТВЕТСТВЕННОСТЬ СТОРОН</w:t>
      </w:r>
    </w:p>
    <w:p w:rsidR="00A9551E" w:rsidRDefault="00322A0B">
      <w:pPr>
        <w:pStyle w:val="afd"/>
        <w:spacing w:before="0" w:after="0" w:line="274" w:lineRule="exact"/>
        <w:ind w:left="20" w:right="20" w:firstLine="560"/>
        <w:jc w:val="both"/>
      </w:pPr>
      <w:r>
        <w:t>6.1. В случае невыполнения Поставщиком обязанности по поставке Товара в срок, определенный в Спецификации к настоящему Договору, Покупатель вправе потребовать от Поставщика упла</w:t>
      </w:r>
      <w:r w:rsidR="002D78A9">
        <w:t xml:space="preserve">тить неустойку в размере 0,2 % </w:t>
      </w:r>
      <w:r>
        <w:t>от стоимости недопоставленного Товара за каждый день просрочки, но не более 10% от стоимости недопоставленного Товара.</w:t>
      </w:r>
    </w:p>
    <w:p w:rsidR="00A9551E" w:rsidRDefault="00322A0B">
      <w:pPr>
        <w:pStyle w:val="afd"/>
        <w:numPr>
          <w:ilvl w:val="0"/>
          <w:numId w:val="5"/>
        </w:numPr>
        <w:tabs>
          <w:tab w:val="left" w:pos="1057"/>
        </w:tabs>
        <w:spacing w:before="0" w:after="0" w:line="274" w:lineRule="exact"/>
        <w:ind w:left="20" w:right="20" w:firstLine="560"/>
        <w:jc w:val="both"/>
      </w:pPr>
      <w:r>
        <w:lastRenderedPageBreak/>
        <w:t>В случае нарушения Покупателем сроков оплаты Товара Поставщик вправе потребовать от Покупателя уплатить неустойку в размере 0,1 % от стоимости неоплаченного в срок Товара за каждый день просрочки, но не более 10 % от стоимости неоплаченного в срок Товара.</w:t>
      </w:r>
    </w:p>
    <w:p w:rsidR="00A9551E" w:rsidRDefault="00322A0B">
      <w:pPr>
        <w:pStyle w:val="afd"/>
        <w:numPr>
          <w:ilvl w:val="0"/>
          <w:numId w:val="5"/>
        </w:numPr>
        <w:tabs>
          <w:tab w:val="left" w:pos="1129"/>
        </w:tabs>
        <w:spacing w:before="0" w:after="0" w:line="274" w:lineRule="exact"/>
        <w:ind w:left="20" w:right="20" w:firstLine="560"/>
        <w:jc w:val="both"/>
      </w:pPr>
      <w:r>
        <w:t>В случае поставки Поставщиком контрафактного Товара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Поставщику штраф в размере 30 % от стоимости контрафактного Товара и предъявить требования об его замене на надлежащий за счет Поставщика в течение 10 (десяти) календарных дней с даты выявления нарушения.</w:t>
      </w:r>
    </w:p>
    <w:p w:rsidR="00A9551E" w:rsidRDefault="00322A0B">
      <w:pPr>
        <w:pStyle w:val="afd"/>
        <w:numPr>
          <w:ilvl w:val="0"/>
          <w:numId w:val="5"/>
        </w:numPr>
        <w:tabs>
          <w:tab w:val="left" w:pos="1023"/>
          <w:tab w:val="left" w:pos="1086"/>
        </w:tabs>
        <w:spacing w:before="0" w:after="0" w:line="274" w:lineRule="exact"/>
        <w:ind w:left="20" w:right="20" w:firstLine="560"/>
        <w:jc w:val="both"/>
      </w:pPr>
      <w:r>
        <w:t xml:space="preserve">Гарантийный срок на поставляемый Товар устанавливается изготовителем. Требования по гарантии могут быть предъявлены к Покупателем как к изготовителю Товара, так и к Поставщику. </w:t>
      </w:r>
    </w:p>
    <w:p w:rsidR="00A9551E" w:rsidRDefault="00322A0B">
      <w:pPr>
        <w:pStyle w:val="afd"/>
        <w:numPr>
          <w:ilvl w:val="0"/>
          <w:numId w:val="5"/>
        </w:numPr>
        <w:tabs>
          <w:tab w:val="left" w:pos="1023"/>
          <w:tab w:val="left" w:pos="1086"/>
        </w:tabs>
        <w:spacing w:before="0" w:after="0" w:line="274" w:lineRule="exact"/>
        <w:ind w:left="20" w:right="20" w:firstLine="560"/>
        <w:jc w:val="both"/>
      </w:pPr>
      <w:r>
        <w:t>ТО (Техническое обслуживание) производится в дилерских центрах г. Пенза или Пензенской области.</w:t>
      </w:r>
    </w:p>
    <w:p w:rsidR="00A9551E" w:rsidRDefault="00322A0B">
      <w:pPr>
        <w:pStyle w:val="afd"/>
        <w:numPr>
          <w:ilvl w:val="0"/>
          <w:numId w:val="5"/>
        </w:numPr>
        <w:tabs>
          <w:tab w:val="left" w:pos="1023"/>
        </w:tabs>
        <w:spacing w:before="0" w:after="0" w:line="274" w:lineRule="exact"/>
        <w:ind w:left="20" w:right="20" w:firstLine="560"/>
        <w:jc w:val="both"/>
      </w:pPr>
      <w:r>
        <w:t>При поставке некомплектного Товара, а также Товара, не соответствующего по качеству требованиям государственных стандартов, отраслевых стандартов, технических условий и/или условиям настоящего договора, в том числе при выявлении указанных недостатков в период течения гарантийного срока, все расходы, связанные с возвратом, заменой и/или доукомплектованием Товара относятся на Поставщика.</w:t>
      </w:r>
    </w:p>
    <w:p w:rsidR="00A9551E" w:rsidRDefault="00322A0B">
      <w:pPr>
        <w:pStyle w:val="afd"/>
        <w:numPr>
          <w:ilvl w:val="0"/>
          <w:numId w:val="5"/>
        </w:numPr>
        <w:tabs>
          <w:tab w:val="left" w:pos="1138"/>
        </w:tabs>
        <w:spacing w:before="0" w:after="0" w:line="274" w:lineRule="exact"/>
        <w:ind w:left="20" w:right="20" w:firstLine="560"/>
        <w:jc w:val="both"/>
      </w:pPr>
      <w:r>
        <w:t>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Договора.</w:t>
      </w:r>
    </w:p>
    <w:p w:rsidR="00A9551E" w:rsidRDefault="00322A0B">
      <w:pPr>
        <w:pStyle w:val="afd"/>
        <w:numPr>
          <w:ilvl w:val="0"/>
          <w:numId w:val="5"/>
        </w:numPr>
        <w:tabs>
          <w:tab w:val="left" w:pos="1009"/>
        </w:tabs>
        <w:spacing w:before="0" w:after="0" w:line="274" w:lineRule="exact"/>
        <w:ind w:left="20" w:right="20" w:firstLine="560"/>
        <w:jc w:val="both"/>
      </w:pPr>
      <w:r>
        <w:t>Ни одна из Сторон настоящего Договора не несет ответственности перед другой Стороной за полное или частичное невыполнение своих обязательств по настоящему Договору, обусловленное обстоятельствами, возникшими помимо воли и желания Сторон и которые нельзя предвидеть или избежать (обстоятельства непреодолимой силы), включая объявленную или фактическую войну, гражданские волнения, эпидемии, блокаду, землетрясения, наводнения, оползни и другие стихийные бедствия.</w:t>
      </w:r>
    </w:p>
    <w:p w:rsidR="00A9551E" w:rsidRDefault="00322A0B">
      <w:pPr>
        <w:pStyle w:val="afd"/>
        <w:numPr>
          <w:ilvl w:val="0"/>
          <w:numId w:val="5"/>
        </w:numPr>
        <w:tabs>
          <w:tab w:val="left" w:pos="1110"/>
        </w:tabs>
        <w:spacing w:before="0" w:after="0" w:line="274" w:lineRule="exact"/>
        <w:ind w:left="20" w:right="20" w:firstLine="560"/>
        <w:jc w:val="both"/>
      </w:pPr>
      <w:r>
        <w:t>Сторона, которая не исполняет своего обязательства вследствие действия обстоятельств непреодолимой силы, должна немедленно, не позднее 72 (семидесяти двух) часов с момента возникновения обстоятельств непреодолимой силы, известить другую Сторону о препятствии и его влиянии на исполнение обязательств по Договору.</w:t>
      </w:r>
    </w:p>
    <w:p w:rsidR="00A9551E" w:rsidRDefault="00322A0B">
      <w:pPr>
        <w:pStyle w:val="afd"/>
        <w:numPr>
          <w:ilvl w:val="0"/>
          <w:numId w:val="5"/>
        </w:numPr>
        <w:tabs>
          <w:tab w:val="left" w:pos="1004"/>
        </w:tabs>
        <w:spacing w:before="0" w:after="95" w:line="274" w:lineRule="exact"/>
        <w:ind w:left="20" w:right="20" w:firstLine="560"/>
        <w:jc w:val="both"/>
      </w:pPr>
      <w:r>
        <w:t>В случае если действие обстоятельств непреодолимой силы будет продолжаться более 3 (трех) месяцев, Стороны обязуются провести переговоры по вопросу возможности и целесообразности дальнейшего действия настоящего Договора.</w:t>
      </w:r>
    </w:p>
    <w:p w:rsidR="00A9551E" w:rsidRDefault="00322A0B">
      <w:pPr>
        <w:pStyle w:val="afd"/>
        <w:numPr>
          <w:ilvl w:val="0"/>
          <w:numId w:val="5"/>
        </w:numPr>
        <w:tabs>
          <w:tab w:val="left" w:pos="1004"/>
        </w:tabs>
        <w:spacing w:before="0" w:after="0" w:line="274" w:lineRule="exact"/>
        <w:ind w:left="20" w:right="23" w:firstLine="560"/>
        <w:jc w:val="both"/>
      </w:pPr>
      <w:r>
        <w:t>Поставщик заверяет и гарантирует следующее:</w:t>
      </w:r>
    </w:p>
    <w:p w:rsidR="00A9551E" w:rsidRDefault="00322A0B">
      <w:pPr>
        <w:pStyle w:val="afd"/>
        <w:tabs>
          <w:tab w:val="left" w:pos="1004"/>
        </w:tabs>
        <w:spacing w:before="0" w:after="0" w:line="274" w:lineRule="exact"/>
        <w:ind w:left="580" w:right="23"/>
        <w:jc w:val="both"/>
      </w:pPr>
      <w:r>
        <w:t>-Поставщик является надлежащим образом зарегистрированной организацией;</w:t>
      </w:r>
    </w:p>
    <w:p w:rsidR="00A9551E" w:rsidRDefault="00322A0B">
      <w:pPr>
        <w:pStyle w:val="afd"/>
        <w:tabs>
          <w:tab w:val="left" w:pos="1004"/>
        </w:tabs>
        <w:spacing w:before="0" w:after="0" w:line="274" w:lineRule="exact"/>
        <w:ind w:left="580" w:right="23"/>
        <w:jc w:val="both"/>
      </w:pPr>
      <w:r>
        <w:t>-все сведения о  Поставщике в ЕГРЮЛ достоверны на момент подписания договора. Если в дальнейшем в ЕГРЮЛ появится запись о недостоверности данных о Поставщике, он обязуется в течение месяца внести в ЕГРЮЛ достоверные сведения или подтвердить регистрирующему органу, что сведения ЕГРЮЛ достоверны.</w:t>
      </w:r>
    </w:p>
    <w:p w:rsidR="00A9551E" w:rsidRDefault="00322A0B">
      <w:pPr>
        <w:pStyle w:val="afd"/>
        <w:tabs>
          <w:tab w:val="left" w:pos="1004"/>
        </w:tabs>
        <w:spacing w:before="0" w:after="0" w:line="274" w:lineRule="exact"/>
        <w:ind w:left="580" w:right="23"/>
        <w:jc w:val="both"/>
      </w:pPr>
      <w:r>
        <w:t>-Поставщик располагает необходимыми ресурсами для исполнения настоящего договора;</w:t>
      </w:r>
    </w:p>
    <w:p w:rsidR="00A9551E" w:rsidRDefault="00322A0B">
      <w:pPr>
        <w:pStyle w:val="afd"/>
        <w:tabs>
          <w:tab w:val="left" w:pos="1004"/>
        </w:tabs>
        <w:spacing w:before="0" w:after="0" w:line="274" w:lineRule="exact"/>
        <w:ind w:left="580" w:right="23"/>
        <w:jc w:val="both"/>
      </w:pPr>
      <w:r>
        <w:t>-Поставщик отражает все операции по закупке товаров у своих поставщиков в учете, бухгалтерской и налоговой отчетности;</w:t>
      </w:r>
    </w:p>
    <w:p w:rsidR="00A9551E" w:rsidRDefault="00322A0B">
      <w:pPr>
        <w:pStyle w:val="afd"/>
        <w:tabs>
          <w:tab w:val="left" w:pos="1004"/>
        </w:tabs>
        <w:spacing w:before="0" w:after="0" w:line="274" w:lineRule="exact"/>
        <w:ind w:left="580" w:right="23"/>
        <w:jc w:val="both"/>
      </w:pPr>
      <w:r>
        <w:t>Поставщик отразит все операции по настоящему договору, включая полученные от Покупателя авансы и реализацию товаров Покупателю, в чете, бухгалтерской и налоговой отчетности.</w:t>
      </w:r>
    </w:p>
    <w:p w:rsidR="00A9551E" w:rsidRDefault="00322A0B">
      <w:pPr>
        <w:pStyle w:val="afd"/>
        <w:tabs>
          <w:tab w:val="left" w:pos="1004"/>
        </w:tabs>
        <w:spacing w:before="0" w:after="0" w:line="274" w:lineRule="exact"/>
        <w:ind w:left="580" w:right="23"/>
        <w:jc w:val="both"/>
      </w:pPr>
      <w:r>
        <w:t>-В случае Поставщиком требования налогового органа о предоставлении документов, относящихся к сделке с Покупателем, Поставщик обязуется исполнить требование в течение пяти рабочих дней со дня его получения.</w:t>
      </w:r>
    </w:p>
    <w:p w:rsidR="00A9551E" w:rsidRDefault="00322A0B">
      <w:pPr>
        <w:pStyle w:val="afd"/>
        <w:tabs>
          <w:tab w:val="left" w:pos="1004"/>
        </w:tabs>
        <w:spacing w:before="0" w:after="0" w:line="274" w:lineRule="exact"/>
        <w:ind w:left="580" w:right="23"/>
        <w:jc w:val="both"/>
      </w:pPr>
      <w:r>
        <w:lastRenderedPageBreak/>
        <w:t>6.12.   Поставщик обязуется выставить Покупателю правильно оформленные счета- фактуры и первичные документы с требованиями действующего законодательства.</w:t>
      </w:r>
    </w:p>
    <w:p w:rsidR="00A9551E" w:rsidRDefault="00A9551E">
      <w:pPr>
        <w:pStyle w:val="afd"/>
        <w:tabs>
          <w:tab w:val="left" w:pos="1004"/>
        </w:tabs>
        <w:spacing w:before="0" w:after="0" w:line="274" w:lineRule="exact"/>
        <w:ind w:left="580" w:right="23"/>
        <w:jc w:val="both"/>
      </w:pPr>
    </w:p>
    <w:p w:rsidR="00A9551E" w:rsidRDefault="00322A0B">
      <w:pPr>
        <w:pStyle w:val="afd"/>
        <w:spacing w:before="0" w:after="78" w:line="230" w:lineRule="exact"/>
      </w:pPr>
      <w:r>
        <w:rPr>
          <w:rFonts w:eastAsia="Times New Roman"/>
        </w:rPr>
        <w:t xml:space="preserve">                                                  </w:t>
      </w:r>
      <w:r>
        <w:t>7. ПОРЯДОК РАЗРЕШЕНИЯ СПОРОВ</w:t>
      </w:r>
    </w:p>
    <w:p w:rsidR="00A9551E" w:rsidRDefault="00322A0B">
      <w:pPr>
        <w:pStyle w:val="afd"/>
        <w:numPr>
          <w:ilvl w:val="0"/>
          <w:numId w:val="6"/>
        </w:numPr>
        <w:tabs>
          <w:tab w:val="left" w:pos="1081"/>
        </w:tabs>
        <w:spacing w:before="0" w:after="0" w:line="274" w:lineRule="exact"/>
        <w:ind w:left="20" w:right="20" w:firstLine="560"/>
        <w:jc w:val="both"/>
      </w:pPr>
      <w:r>
        <w:t>Стороны договорились, что все споры и разногласия, возникающие между Сторонами по настоящему Договору, разрешаются путем переговоров между Сторонами.</w:t>
      </w:r>
    </w:p>
    <w:p w:rsidR="00A9551E" w:rsidRDefault="00322A0B">
      <w:pPr>
        <w:pStyle w:val="afd"/>
        <w:numPr>
          <w:ilvl w:val="0"/>
          <w:numId w:val="6"/>
        </w:numPr>
        <w:tabs>
          <w:tab w:val="left" w:pos="1105"/>
        </w:tabs>
        <w:spacing w:before="0" w:after="395" w:line="274" w:lineRule="exact"/>
        <w:ind w:left="20" w:right="20" w:firstLine="560"/>
        <w:jc w:val="both"/>
      </w:pPr>
      <w:r>
        <w:t>В случае невозможности урегулирования споров путем переговоров, они передаются на рассмотрение</w:t>
      </w:r>
      <w:r w:rsidR="002D78A9">
        <w:t xml:space="preserve"> и разрешение в Арбитражный суд</w:t>
      </w:r>
      <w:r>
        <w:t xml:space="preserve"> Пензенской области в соответствии с арбитражным процессуальным законодательством.</w:t>
      </w:r>
    </w:p>
    <w:p w:rsidR="00A9551E" w:rsidRDefault="00322A0B">
      <w:pPr>
        <w:pStyle w:val="afd"/>
        <w:tabs>
          <w:tab w:val="left" w:pos="1105"/>
        </w:tabs>
        <w:spacing w:before="0" w:after="395" w:line="274" w:lineRule="exact"/>
        <w:ind w:left="580" w:right="20"/>
        <w:jc w:val="both"/>
      </w:pPr>
      <w:r>
        <w:rPr>
          <w:rFonts w:eastAsia="Times New Roman"/>
        </w:rPr>
        <w:t xml:space="preserve">                                 </w:t>
      </w:r>
      <w:r>
        <w:t>8. СРОК ДЕЙСТВИЯ ДОГОВОРА</w:t>
      </w:r>
    </w:p>
    <w:p w:rsidR="00A9551E" w:rsidRDefault="00322A0B">
      <w:pPr>
        <w:pStyle w:val="afd"/>
        <w:tabs>
          <w:tab w:val="left" w:pos="1105"/>
        </w:tabs>
        <w:spacing w:before="0" w:after="395" w:line="274" w:lineRule="exact"/>
        <w:ind w:left="580" w:right="20"/>
        <w:jc w:val="both"/>
        <w:rPr>
          <w:highlight w:val="white"/>
        </w:rPr>
      </w:pPr>
      <w:r>
        <w:rPr>
          <w:highlight w:val="white"/>
        </w:rPr>
        <w:t xml:space="preserve">8.1. Настоящий Договор вступает в силу с </w:t>
      </w:r>
      <w:r w:rsidR="00E9635B">
        <w:rPr>
          <w:highlight w:val="white"/>
        </w:rPr>
        <w:t>_________</w:t>
      </w:r>
      <w:r>
        <w:rPr>
          <w:highlight w:val="white"/>
        </w:rPr>
        <w:t>года и действует до полного исполнения Сторонами принятых на себя обязательств.</w:t>
      </w:r>
    </w:p>
    <w:p w:rsidR="00A9551E" w:rsidRDefault="00322A0B">
      <w:pPr>
        <w:pStyle w:val="afd"/>
        <w:spacing w:before="0" w:after="83" w:line="230" w:lineRule="exact"/>
        <w:ind w:left="3660"/>
      </w:pPr>
      <w:r>
        <w:t>9. ПРОЧИЕ УСЛОВИЯ</w:t>
      </w:r>
    </w:p>
    <w:p w:rsidR="00A9551E" w:rsidRDefault="00A9551E">
      <w:pPr>
        <w:pStyle w:val="afd"/>
        <w:spacing w:before="0" w:after="83" w:line="230" w:lineRule="exact"/>
        <w:ind w:left="3660"/>
      </w:pPr>
    </w:p>
    <w:p w:rsidR="00A9551E" w:rsidRDefault="00322A0B">
      <w:pPr>
        <w:pStyle w:val="afd"/>
        <w:numPr>
          <w:ilvl w:val="0"/>
          <w:numId w:val="7"/>
        </w:numPr>
        <w:tabs>
          <w:tab w:val="left" w:pos="1167"/>
        </w:tabs>
        <w:spacing w:before="0" w:after="0" w:line="274" w:lineRule="exact"/>
        <w:ind w:left="20" w:right="20" w:firstLine="580"/>
        <w:jc w:val="both"/>
      </w:pPr>
      <w:r>
        <w:t>В случае изменений в цепочке собственников Поставщика, включая бенефициаров (в том числе конечных), и (или) в исполнительных органах Поставщика, последний представляет Покупателю информацию об изменениях по адресу электронной</w:t>
      </w:r>
    </w:p>
    <w:p w:rsidR="00A9551E" w:rsidRDefault="00E9635B">
      <w:pPr>
        <w:pStyle w:val="afd"/>
        <w:tabs>
          <w:tab w:val="left" w:leader="underscore" w:pos="4465"/>
        </w:tabs>
        <w:spacing w:before="0" w:after="0" w:line="274" w:lineRule="exact"/>
        <w:ind w:left="20"/>
      </w:pPr>
      <w:r>
        <w:t>почты Покупателя</w:t>
      </w:r>
      <w:r w:rsidR="00322A0B">
        <w:t xml:space="preserve"> </w:t>
      </w:r>
      <w:r w:rsidR="00322A0B">
        <w:rPr>
          <w:lang w:val="en-US"/>
        </w:rPr>
        <w:t>kuzgaz</w:t>
      </w:r>
      <w:r w:rsidR="00322A0B">
        <w:t>.58@</w:t>
      </w:r>
      <w:r w:rsidR="00322A0B">
        <w:rPr>
          <w:lang w:val="en-US"/>
        </w:rPr>
        <w:t>mail</w:t>
      </w:r>
      <w:r w:rsidR="00322A0B">
        <w:rPr>
          <w:sz w:val="24"/>
          <w:szCs w:val="24"/>
        </w:rPr>
        <w:t>.</w:t>
      </w:r>
      <w:r w:rsidR="00322A0B">
        <w:rPr>
          <w:sz w:val="24"/>
          <w:szCs w:val="24"/>
          <w:lang w:val="en-US"/>
        </w:rPr>
        <w:t>ru</w:t>
      </w:r>
      <w:r w:rsidR="00322A0B">
        <w:rPr>
          <w:sz w:val="24"/>
          <w:szCs w:val="24"/>
        </w:rPr>
        <w:t xml:space="preserve">  </w:t>
      </w:r>
      <w:r w:rsidR="00322A0B">
        <w:t>в течение 3 (трех) календарных дней после</w:t>
      </w:r>
    </w:p>
    <w:p w:rsidR="00A9551E" w:rsidRDefault="00322A0B">
      <w:pPr>
        <w:pStyle w:val="afd"/>
        <w:spacing w:before="0" w:after="0" w:line="274" w:lineRule="exact"/>
        <w:ind w:left="20"/>
      </w:pPr>
      <w:r>
        <w:t>таких изменений с подтверждением соответствующими документами.</w:t>
      </w:r>
    </w:p>
    <w:p w:rsidR="00A9551E" w:rsidRDefault="00322A0B">
      <w:pPr>
        <w:pStyle w:val="afd"/>
        <w:spacing w:before="0" w:after="0" w:line="274" w:lineRule="exact"/>
        <w:ind w:left="20" w:right="20" w:firstLine="580"/>
        <w:jc w:val="both"/>
      </w:pPr>
      <w:r>
        <w:t>Покупатель вправе в одностороннем порядке отказаться от исполнения Договора в случае неисполнения Поставщиком обязанности, предусмотренной настоящим пунктом.</w:t>
      </w:r>
    </w:p>
    <w:p w:rsidR="00A9551E" w:rsidRDefault="00322A0B">
      <w:pPr>
        <w:pStyle w:val="afd"/>
        <w:spacing w:before="0" w:after="0" w:line="274" w:lineRule="exact"/>
        <w:ind w:left="20" w:right="20" w:firstLine="580"/>
        <w:jc w:val="both"/>
      </w:pPr>
      <w:r>
        <w:t>В этом случае настоящий Договор считается расторгнутым с даты получения Поставщиком письменного уведомления Покупателя об отказе от исполнения Договора или с иной даты, указанной в таком уведомлении</w:t>
      </w:r>
    </w:p>
    <w:p w:rsidR="00A9551E" w:rsidRDefault="00322A0B">
      <w:pPr>
        <w:pStyle w:val="afd"/>
        <w:numPr>
          <w:ilvl w:val="0"/>
          <w:numId w:val="7"/>
        </w:numPr>
        <w:tabs>
          <w:tab w:val="left" w:pos="1062"/>
        </w:tabs>
        <w:spacing w:before="0" w:after="0" w:line="274" w:lineRule="exact"/>
        <w:ind w:left="20" w:right="20" w:firstLine="580"/>
        <w:jc w:val="both"/>
      </w:pPr>
      <w:r>
        <w:t>Любые изменения и дополнения к настоящему Договору действительны при условии, если они подписаны надлежаще уполномоченными на то представителями Сторон.</w:t>
      </w:r>
    </w:p>
    <w:p w:rsidR="00A9551E" w:rsidRDefault="00322A0B">
      <w:pPr>
        <w:pStyle w:val="afd"/>
        <w:numPr>
          <w:ilvl w:val="0"/>
          <w:numId w:val="7"/>
        </w:numPr>
        <w:tabs>
          <w:tab w:val="left" w:pos="1042"/>
        </w:tabs>
        <w:spacing w:before="0" w:after="0" w:line="274" w:lineRule="exact"/>
        <w:ind w:left="20" w:right="20" w:firstLine="580"/>
        <w:jc w:val="both"/>
      </w:pPr>
      <w:r>
        <w:t>Стороны не возражают против факсимильного воспроизведения подписей лиц, уполномоченных подписывать соглашения и любые приложения к настоящему Договору. Документы, подписанные с помощью факсимильных подписей уполномоченных лиц Сторон, при наличии на них печатей этих Сторон признаются Сторонами действительными и не могут быть оспорены по данному обстоятельству.</w:t>
      </w:r>
    </w:p>
    <w:p w:rsidR="00A9551E" w:rsidRDefault="00322A0B">
      <w:pPr>
        <w:pStyle w:val="afd"/>
        <w:numPr>
          <w:ilvl w:val="0"/>
          <w:numId w:val="7"/>
        </w:numPr>
        <w:tabs>
          <w:tab w:val="left" w:pos="1100"/>
        </w:tabs>
        <w:spacing w:before="0" w:after="0" w:line="274" w:lineRule="exact"/>
        <w:ind w:left="20" w:right="20" w:firstLine="580"/>
        <w:jc w:val="both"/>
      </w:pPr>
      <w:r>
        <w:t>Настоящий Договор вступает в силу с момента его подписания обеими Сторонами и действует до полного исполнения Сторонами своих обязательств.</w:t>
      </w:r>
    </w:p>
    <w:p w:rsidR="00A9551E" w:rsidRDefault="00322A0B">
      <w:pPr>
        <w:pStyle w:val="afd"/>
        <w:numPr>
          <w:ilvl w:val="0"/>
          <w:numId w:val="7"/>
        </w:numPr>
        <w:tabs>
          <w:tab w:val="left" w:pos="1090"/>
        </w:tabs>
        <w:spacing w:before="0" w:after="0" w:line="274" w:lineRule="exact"/>
        <w:ind w:left="20" w:right="20" w:firstLine="580"/>
        <w:jc w:val="both"/>
      </w:pPr>
      <w:r>
        <w:t>Покупатель вправе в одностороннем внесудебном порядке отказаться от исполнения настоящего договора в случаях:</w:t>
      </w:r>
    </w:p>
    <w:p w:rsidR="00A9551E" w:rsidRDefault="00322A0B">
      <w:pPr>
        <w:pStyle w:val="afd"/>
        <w:numPr>
          <w:ilvl w:val="0"/>
          <w:numId w:val="8"/>
        </w:numPr>
        <w:tabs>
          <w:tab w:val="left" w:pos="735"/>
        </w:tabs>
        <w:spacing w:before="0" w:after="0" w:line="274" w:lineRule="exact"/>
        <w:ind w:left="20" w:right="20" w:firstLine="580"/>
        <w:jc w:val="both"/>
      </w:pPr>
      <w:r>
        <w:t>поставки товаров, ненадлежащего качества с недостатками, которые не могут быть устранены в течение срока, указанного в п.4.8 настоящего договора;</w:t>
      </w:r>
    </w:p>
    <w:p w:rsidR="00A9551E" w:rsidRDefault="00322A0B">
      <w:pPr>
        <w:pStyle w:val="afd"/>
        <w:numPr>
          <w:ilvl w:val="0"/>
          <w:numId w:val="8"/>
        </w:numPr>
        <w:tabs>
          <w:tab w:val="left" w:pos="739"/>
        </w:tabs>
        <w:spacing w:before="0" w:after="0" w:line="274" w:lineRule="exact"/>
        <w:ind w:left="20" w:firstLine="580"/>
        <w:jc w:val="both"/>
      </w:pPr>
      <w:r>
        <w:t>нарушения срока поставки (допоставки) товаров более чем на 10 рабочих дней.</w:t>
      </w:r>
    </w:p>
    <w:p w:rsidR="00A9551E" w:rsidRDefault="00322A0B">
      <w:pPr>
        <w:pStyle w:val="afd"/>
        <w:numPr>
          <w:ilvl w:val="0"/>
          <w:numId w:val="7"/>
        </w:numPr>
        <w:tabs>
          <w:tab w:val="left" w:pos="1018"/>
        </w:tabs>
        <w:spacing w:before="0" w:after="0" w:line="274" w:lineRule="exact"/>
        <w:ind w:left="20" w:right="20" w:firstLine="580"/>
        <w:jc w:val="both"/>
      </w:pPr>
      <w:r>
        <w:t>После подписания настоящего Договора вся переписка и документы, которыми Стороны обменивались в процессе переговоров, считаются утратившими силу.</w:t>
      </w:r>
    </w:p>
    <w:p w:rsidR="00A9551E" w:rsidRDefault="00322A0B">
      <w:pPr>
        <w:pStyle w:val="afd"/>
        <w:numPr>
          <w:ilvl w:val="0"/>
          <w:numId w:val="7"/>
        </w:numPr>
        <w:tabs>
          <w:tab w:val="left" w:pos="1023"/>
        </w:tabs>
        <w:spacing w:before="0" w:after="0" w:line="274" w:lineRule="exact"/>
        <w:ind w:left="20" w:right="20" w:firstLine="580"/>
        <w:jc w:val="both"/>
      </w:pPr>
      <w:r>
        <w:t>Стороны условились о том, что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месяца.</w:t>
      </w:r>
    </w:p>
    <w:p w:rsidR="00A9551E" w:rsidRDefault="00322A0B">
      <w:pPr>
        <w:pStyle w:val="afd"/>
        <w:numPr>
          <w:ilvl w:val="0"/>
          <w:numId w:val="7"/>
        </w:numPr>
        <w:tabs>
          <w:tab w:val="left" w:pos="1220"/>
        </w:tabs>
        <w:spacing w:before="0" w:after="0" w:line="274" w:lineRule="exact"/>
        <w:ind w:left="20" w:right="20" w:firstLine="580"/>
        <w:jc w:val="both"/>
      </w:pPr>
      <w:r>
        <w:t>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A9551E" w:rsidRDefault="00322A0B">
      <w:pPr>
        <w:pStyle w:val="afd"/>
        <w:numPr>
          <w:ilvl w:val="0"/>
          <w:numId w:val="7"/>
        </w:numPr>
        <w:tabs>
          <w:tab w:val="left" w:pos="1004"/>
        </w:tabs>
        <w:spacing w:before="0" w:after="0" w:line="274" w:lineRule="exact"/>
        <w:ind w:left="20" w:right="20" w:firstLine="580"/>
        <w:jc w:val="both"/>
      </w:pPr>
      <w:r>
        <w:lastRenderedPageBreak/>
        <w:t>Договор составлен в двух экземплярах, имеющих равную юридическую силу, по одному для каждой из Сторон.</w:t>
      </w:r>
    </w:p>
    <w:p w:rsidR="00A9551E" w:rsidRDefault="00322A0B">
      <w:pPr>
        <w:pStyle w:val="afd"/>
        <w:numPr>
          <w:ilvl w:val="0"/>
          <w:numId w:val="7"/>
        </w:numPr>
        <w:tabs>
          <w:tab w:val="left" w:pos="1128"/>
        </w:tabs>
        <w:spacing w:before="0" w:after="0" w:line="274" w:lineRule="exact"/>
        <w:ind w:left="20" w:firstLine="580"/>
        <w:jc w:val="both"/>
      </w:pPr>
      <w:r>
        <w:t>К настоящему Договору прилагаются и являются его неотъемлемой частью:</w:t>
      </w:r>
    </w:p>
    <w:p w:rsidR="00A9551E" w:rsidRDefault="00322A0B">
      <w:pPr>
        <w:pStyle w:val="afd"/>
        <w:spacing w:before="0" w:after="395" w:line="274" w:lineRule="exact"/>
        <w:ind w:left="20" w:firstLine="580"/>
        <w:jc w:val="both"/>
      </w:pPr>
      <w:r>
        <w:t>Приложение № 1 - Спецификация.</w:t>
      </w:r>
    </w:p>
    <w:p w:rsidR="00A9551E" w:rsidRDefault="00A9551E">
      <w:pPr>
        <w:pStyle w:val="afd"/>
        <w:spacing w:before="0" w:after="44" w:line="230" w:lineRule="exact"/>
        <w:ind w:left="2740"/>
      </w:pPr>
    </w:p>
    <w:p w:rsidR="00A9551E" w:rsidRDefault="00A9551E">
      <w:pPr>
        <w:pStyle w:val="afd"/>
        <w:spacing w:before="0" w:after="44" w:line="230" w:lineRule="exact"/>
        <w:ind w:left="2740"/>
      </w:pPr>
    </w:p>
    <w:p w:rsidR="00A9551E" w:rsidRDefault="00A9551E">
      <w:pPr>
        <w:pStyle w:val="afd"/>
        <w:spacing w:before="0" w:after="44" w:line="230" w:lineRule="exact"/>
        <w:ind w:left="2740"/>
      </w:pPr>
    </w:p>
    <w:p w:rsidR="00A9551E" w:rsidRDefault="00A9551E">
      <w:pPr>
        <w:pStyle w:val="afd"/>
        <w:spacing w:before="0" w:after="44" w:line="230" w:lineRule="exact"/>
        <w:ind w:left="2740"/>
      </w:pPr>
    </w:p>
    <w:p w:rsidR="00A9551E" w:rsidRDefault="00322A0B">
      <w:pPr>
        <w:pStyle w:val="afd"/>
        <w:spacing w:before="0" w:after="44" w:line="230" w:lineRule="exact"/>
        <w:ind w:left="2740"/>
      </w:pPr>
      <w:r>
        <w:t>10. РЕКВИЗИТЫ И ПОДПИСИ СТОРОН</w:t>
      </w:r>
    </w:p>
    <w:p w:rsidR="00A9551E" w:rsidRDefault="00322A0B">
      <w:pPr>
        <w:pStyle w:val="afd"/>
        <w:tabs>
          <w:tab w:val="left" w:pos="6212"/>
        </w:tabs>
        <w:spacing w:before="0" w:after="0" w:line="317" w:lineRule="exact"/>
        <w:ind w:left="1460"/>
      </w:pPr>
      <w:r>
        <w:t xml:space="preserve">    ПОСТАВЩИК:                                                            ПОКУПАТЕЛЬ:</w:t>
      </w:r>
    </w:p>
    <w:p w:rsidR="00A9551E" w:rsidRDefault="00A9551E">
      <w:pPr>
        <w:pStyle w:val="afd"/>
        <w:tabs>
          <w:tab w:val="left" w:pos="6212"/>
        </w:tabs>
        <w:spacing w:before="0" w:after="0" w:line="317" w:lineRule="exact"/>
        <w:ind w:left="1460"/>
      </w:pPr>
    </w:p>
    <w:tbl>
      <w:tblPr>
        <w:tblW w:w="8626" w:type="dxa"/>
        <w:tblInd w:w="852" w:type="dxa"/>
        <w:tblLayout w:type="fixed"/>
        <w:tblLook w:val="04A0" w:firstRow="1" w:lastRow="0" w:firstColumn="1" w:lastColumn="0" w:noHBand="0" w:noVBand="1"/>
      </w:tblPr>
      <w:tblGrid>
        <w:gridCol w:w="4189"/>
        <w:gridCol w:w="4437"/>
      </w:tblGrid>
      <w:tr w:rsidR="00A9551E">
        <w:tc>
          <w:tcPr>
            <w:tcW w:w="4189" w:type="dxa"/>
          </w:tcPr>
          <w:p w:rsidR="00A9551E" w:rsidRDefault="00A95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/>
            </w:pPr>
          </w:p>
          <w:p w:rsidR="00A9551E" w:rsidRDefault="00A95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/>
              <w:rPr>
                <w:rFonts w:ascii="Times New Roman" w:hAnsi="Times New Roman" w:cs="Times New Roman"/>
              </w:rPr>
            </w:pPr>
          </w:p>
          <w:p w:rsidR="00E9635B" w:rsidRDefault="00E963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/>
              <w:rPr>
                <w:rFonts w:ascii="Times New Roman" w:hAnsi="Times New Roman" w:cs="Times New Roman"/>
              </w:rPr>
            </w:pPr>
          </w:p>
          <w:p w:rsidR="00E9635B" w:rsidRDefault="00E963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/>
              <w:rPr>
                <w:rFonts w:ascii="Times New Roman" w:hAnsi="Times New Roman" w:cs="Times New Roman"/>
              </w:rPr>
            </w:pPr>
          </w:p>
          <w:p w:rsidR="00E9635B" w:rsidRDefault="00E963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/>
              <w:rPr>
                <w:rFonts w:ascii="Times New Roman" w:hAnsi="Times New Roman" w:cs="Times New Roman"/>
              </w:rPr>
            </w:pPr>
          </w:p>
          <w:p w:rsidR="00E9635B" w:rsidRDefault="00E963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/>
              <w:rPr>
                <w:rFonts w:ascii="Times New Roman" w:hAnsi="Times New Roman" w:cs="Times New Roman"/>
              </w:rPr>
            </w:pPr>
          </w:p>
          <w:p w:rsidR="00E9635B" w:rsidRDefault="00E963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A9551E" w:rsidRDefault="00A95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/>
              <w:rPr>
                <w:rFonts w:ascii="Times New Roman" w:hAnsi="Times New Roman" w:cs="Times New Roman"/>
              </w:rPr>
            </w:pPr>
          </w:p>
          <w:p w:rsidR="00E9635B" w:rsidRDefault="00E963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/>
              <w:rPr>
                <w:rFonts w:ascii="Times New Roman" w:hAnsi="Times New Roman" w:cs="Times New Roman"/>
              </w:rPr>
            </w:pPr>
          </w:p>
          <w:p w:rsidR="00A9551E" w:rsidRDefault="00322A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директор</w:t>
            </w:r>
          </w:p>
          <w:p w:rsidR="00A9551E" w:rsidRDefault="00A9551E">
            <w:pPr>
              <w:pStyle w:val="25"/>
              <w:tabs>
                <w:tab w:val="left" w:pos="5784"/>
              </w:tabs>
            </w:pPr>
          </w:p>
          <w:p w:rsidR="00A9551E" w:rsidRDefault="00A9551E">
            <w:pPr>
              <w:pStyle w:val="25"/>
              <w:tabs>
                <w:tab w:val="left" w:pos="5784"/>
              </w:tabs>
            </w:pPr>
          </w:p>
          <w:p w:rsidR="00A9551E" w:rsidRDefault="00322A0B">
            <w:pPr>
              <w:pStyle w:val="25"/>
              <w:tabs>
                <w:tab w:val="left" w:pos="5784"/>
              </w:tabs>
            </w:pPr>
            <w:r>
              <w:t xml:space="preserve">____________/ </w:t>
            </w:r>
          </w:p>
          <w:p w:rsidR="00A9551E" w:rsidRDefault="00322A0B">
            <w:pPr>
              <w:pStyle w:val="25"/>
              <w:tabs>
                <w:tab w:val="left" w:pos="5784"/>
              </w:tabs>
              <w:spacing w:line="240" w:lineRule="auto"/>
            </w:pPr>
            <w:r>
              <w:rPr>
                <w:rFonts w:eastAsia="Times New Roman"/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 М.П.</w:t>
            </w:r>
          </w:p>
        </w:tc>
        <w:tc>
          <w:tcPr>
            <w:tcW w:w="4437" w:type="dxa"/>
          </w:tcPr>
          <w:p w:rsidR="00A9551E" w:rsidRDefault="00322A0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«Кузнецкмежрайгаз»</w:t>
            </w:r>
          </w:p>
          <w:p w:rsidR="00A9551E" w:rsidRDefault="00A9551E">
            <w:pPr>
              <w:shd w:val="clear" w:color="auto" w:fill="FFFFFF"/>
              <w:jc w:val="center"/>
            </w:pPr>
          </w:p>
          <w:p w:rsidR="00A9551E" w:rsidRDefault="00322A0B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2"/>
              </w:rPr>
              <w:t xml:space="preserve">442530, Пензенская область, г.Кузнецк, ул. Красноармейская, 117 </w:t>
            </w:r>
          </w:p>
          <w:p w:rsidR="00A9551E" w:rsidRDefault="00322A0B">
            <w:pPr>
              <w:shd w:val="clear" w:color="auto" w:fill="FFFFFF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>т. (84157) 2-31-37</w:t>
            </w:r>
          </w:p>
          <w:p w:rsidR="00A9551E" w:rsidRDefault="00322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5803000279 КПП 580301001</w:t>
            </w:r>
          </w:p>
          <w:p w:rsidR="00A9551E" w:rsidRDefault="00322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отделение №8624 ПАО "Сбербанк России"г.Пенза</w:t>
            </w:r>
          </w:p>
          <w:p w:rsidR="00A9551E" w:rsidRDefault="00322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р/с 40702810748100100102</w:t>
            </w:r>
          </w:p>
          <w:p w:rsidR="00A9551E" w:rsidRDefault="00322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 045655635</w:t>
            </w:r>
          </w:p>
          <w:p w:rsidR="00A9551E" w:rsidRDefault="00322A0B">
            <w:r>
              <w:rPr>
                <w:rFonts w:ascii="Times New Roman" w:hAnsi="Times New Roman" w:cs="Times New Roman"/>
              </w:rPr>
              <w:t xml:space="preserve">Кор/с 30101810000000000635 </w:t>
            </w:r>
          </w:p>
          <w:p w:rsidR="00A9551E" w:rsidRDefault="00A9551E">
            <w:pPr>
              <w:shd w:val="clear" w:color="auto" w:fill="FFFFFF"/>
              <w:rPr>
                <w:rFonts w:ascii="Times New Roman" w:hAnsi="Times New Roman" w:cs="Times New Roman"/>
                <w:spacing w:val="-6"/>
              </w:rPr>
            </w:pPr>
          </w:p>
          <w:p w:rsidR="00A9551E" w:rsidRDefault="00A9551E">
            <w:pPr>
              <w:rPr>
                <w:rFonts w:ascii="Times New Roman" w:hAnsi="Times New Roman" w:cs="Times New Roman"/>
              </w:rPr>
            </w:pPr>
          </w:p>
          <w:p w:rsidR="00A9551E" w:rsidRDefault="00A9551E">
            <w:pPr>
              <w:rPr>
                <w:rFonts w:ascii="Times New Roman" w:hAnsi="Times New Roman" w:cs="Times New Roman"/>
              </w:rPr>
            </w:pPr>
          </w:p>
          <w:p w:rsidR="00A9551E" w:rsidRDefault="00A9551E">
            <w:pPr>
              <w:rPr>
                <w:rFonts w:ascii="Times New Roman" w:hAnsi="Times New Roman" w:cs="Times New Roman"/>
              </w:rPr>
            </w:pPr>
          </w:p>
          <w:p w:rsidR="00A9551E" w:rsidRDefault="00A9551E">
            <w:pPr>
              <w:rPr>
                <w:rFonts w:ascii="Times New Roman" w:hAnsi="Times New Roman" w:cs="Times New Roman"/>
              </w:rPr>
            </w:pPr>
          </w:p>
          <w:p w:rsidR="00A9551E" w:rsidRDefault="00A9551E">
            <w:pPr>
              <w:rPr>
                <w:rFonts w:ascii="Times New Roman" w:hAnsi="Times New Roman" w:cs="Times New Roman"/>
              </w:rPr>
            </w:pPr>
          </w:p>
          <w:p w:rsidR="00A9551E" w:rsidRDefault="00322A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директор</w:t>
            </w:r>
          </w:p>
          <w:p w:rsidR="00A9551E" w:rsidRDefault="00A9551E">
            <w:pPr>
              <w:rPr>
                <w:rFonts w:ascii="Times New Roman" w:hAnsi="Times New Roman" w:cs="Times New Roman"/>
              </w:rPr>
            </w:pPr>
          </w:p>
          <w:p w:rsidR="00A9551E" w:rsidRDefault="00322A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</w:t>
            </w:r>
          </w:p>
          <w:p w:rsidR="00A9551E" w:rsidRDefault="00322A0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</w:t>
            </w:r>
          </w:p>
          <w:p w:rsidR="00A9551E" w:rsidRDefault="00322A0B"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_______________/Потапов А.Ю./</w:t>
            </w:r>
          </w:p>
          <w:p w:rsidR="00A9551E" w:rsidRDefault="00322A0B">
            <w:pPr>
              <w:shd w:val="clear" w:color="auto" w:fill="FFFFFF"/>
              <w:ind w:right="1641"/>
              <w:jc w:val="center"/>
              <w:rPr>
                <w:rFonts w:ascii="Times New Roman" w:hAnsi="Times New Roman" w:cs="Times New Roman"/>
                <w:i/>
                <w:spacing w:val="-6"/>
              </w:rPr>
            </w:pPr>
            <w:r>
              <w:rPr>
                <w:rFonts w:ascii="Times New Roman" w:hAnsi="Times New Roman" w:cs="Times New Roman"/>
                <w:i/>
              </w:rPr>
              <w:t>М.П.</w:t>
            </w:r>
          </w:p>
        </w:tc>
      </w:tr>
    </w:tbl>
    <w:p w:rsidR="00A9551E" w:rsidRDefault="00322A0B">
      <w:pPr>
        <w:pStyle w:val="25"/>
        <w:tabs>
          <w:tab w:val="left" w:pos="5784"/>
        </w:tabs>
        <w:ind w:left="960"/>
      </w:pPr>
      <w:r>
        <w:tab/>
      </w:r>
    </w:p>
    <w:p w:rsidR="00A9551E" w:rsidRDefault="00A9551E">
      <w:pPr>
        <w:pStyle w:val="25"/>
        <w:tabs>
          <w:tab w:val="left" w:pos="5784"/>
        </w:tabs>
        <w:ind w:left="960"/>
      </w:pPr>
    </w:p>
    <w:p w:rsidR="00A9551E" w:rsidRDefault="00A9551E" w:rsidP="00E9635B">
      <w:pPr>
        <w:pStyle w:val="25"/>
        <w:tabs>
          <w:tab w:val="left" w:pos="5784"/>
        </w:tabs>
        <w:sectPr w:rsidR="00A9551E">
          <w:footerReference w:type="default" r:id="rId8"/>
          <w:pgSz w:w="11906" w:h="16838"/>
          <w:pgMar w:top="978" w:right="841" w:bottom="1670" w:left="1694" w:header="0" w:footer="3" w:gutter="0"/>
          <w:cols w:space="1701"/>
          <w:docGrid w:linePitch="360"/>
        </w:sectPr>
      </w:pPr>
    </w:p>
    <w:p w:rsidR="00417072" w:rsidRPr="00C96A9B" w:rsidRDefault="00417072" w:rsidP="00417072">
      <w:pPr>
        <w:jc w:val="right"/>
        <w:rPr>
          <w:rFonts w:ascii="Times New Roman" w:hAnsi="Times New Roman" w:cs="Times New Roman"/>
        </w:rPr>
      </w:pPr>
      <w:r w:rsidRPr="00417072">
        <w:rPr>
          <w:rFonts w:ascii="Times New Roman" w:hAnsi="Times New Roman" w:cs="Times New Roman"/>
        </w:rPr>
        <w:lastRenderedPageBreak/>
        <w:t>Приложение № 1</w:t>
      </w:r>
    </w:p>
    <w:p w:rsidR="00417072" w:rsidRPr="00C96A9B" w:rsidRDefault="00417072" w:rsidP="00417072">
      <w:pPr>
        <w:jc w:val="center"/>
        <w:rPr>
          <w:rFonts w:ascii="Times New Roman" w:hAnsi="Times New Roman" w:cs="Times New Roman"/>
          <w:b/>
        </w:rPr>
      </w:pPr>
      <w:r w:rsidRPr="00C96A9B">
        <w:rPr>
          <w:rFonts w:ascii="Times New Roman" w:hAnsi="Times New Roman" w:cs="Times New Roman"/>
          <w:b/>
        </w:rPr>
        <w:t>СПЕЦИФИКАЦИЯ</w:t>
      </w:r>
    </w:p>
    <w:p w:rsidR="00417072" w:rsidRPr="00C96A9B" w:rsidRDefault="00417072" w:rsidP="00417072">
      <w:pPr>
        <w:rPr>
          <w:rFonts w:ascii="Times New Roman" w:hAnsi="Times New Roman" w:cs="Times New Roman"/>
        </w:rPr>
      </w:pPr>
    </w:p>
    <w:p w:rsidR="00417072" w:rsidRPr="00C96A9B" w:rsidRDefault="00417072" w:rsidP="00417072">
      <w:pPr>
        <w:tabs>
          <w:tab w:val="left" w:pos="708"/>
        </w:tabs>
        <w:jc w:val="center"/>
        <w:outlineLvl w:val="1"/>
        <w:rPr>
          <w:rFonts w:ascii="Times New Roman" w:hAnsi="Times New Roman" w:cs="Times New Roman"/>
          <w:b/>
        </w:rPr>
      </w:pPr>
      <w:r w:rsidRPr="00C96A9B">
        <w:rPr>
          <w:rFonts w:ascii="Times New Roman" w:hAnsi="Times New Roman" w:cs="Times New Roman"/>
          <w:b/>
        </w:rPr>
        <w:t>СВЕДЕНИЯ ПОСТАВЩИКА О ПОСТАВЛЯЕМОМ ИМ ТОВАРЕ</w:t>
      </w:r>
    </w:p>
    <w:p w:rsidR="00417072" w:rsidRPr="00C96A9B" w:rsidRDefault="00417072" w:rsidP="00417072">
      <w:pPr>
        <w:tabs>
          <w:tab w:val="left" w:pos="708"/>
        </w:tabs>
        <w:jc w:val="center"/>
        <w:outlineLvl w:val="1"/>
        <w:rPr>
          <w:rFonts w:ascii="Times New Roman" w:hAnsi="Times New Roman" w:cs="Times New Roman"/>
          <w:bCs/>
          <w:i/>
        </w:rPr>
      </w:pPr>
      <w:r w:rsidRPr="00C96A9B">
        <w:rPr>
          <w:rFonts w:ascii="Times New Roman" w:hAnsi="Times New Roman" w:cs="Times New Roman"/>
          <w:bCs/>
        </w:rPr>
        <w:t>(</w:t>
      </w:r>
      <w:r w:rsidRPr="00C96A9B">
        <w:rPr>
          <w:rFonts w:ascii="Times New Roman" w:hAnsi="Times New Roman" w:cs="Times New Roman"/>
          <w:bCs/>
          <w:i/>
        </w:rPr>
        <w:t>заполняется Поставщиком при заключении договора из сведений, содержащихся в заявке участника размещения заказа, с которым заключается договор)</w:t>
      </w:r>
    </w:p>
    <w:p w:rsidR="00417072" w:rsidRPr="00C96A9B" w:rsidRDefault="00417072" w:rsidP="00417072">
      <w:pPr>
        <w:ind w:firstLine="567"/>
        <w:jc w:val="center"/>
        <w:rPr>
          <w:rFonts w:ascii="Times New Roman" w:hAnsi="Times New Roman" w:cs="Times New Roman"/>
          <w:i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2085"/>
        <w:gridCol w:w="2693"/>
        <w:gridCol w:w="992"/>
        <w:gridCol w:w="851"/>
        <w:gridCol w:w="1134"/>
        <w:gridCol w:w="1276"/>
      </w:tblGrid>
      <w:tr w:rsidR="00417072" w:rsidRPr="00C96A9B" w:rsidTr="003E6AB5">
        <w:tc>
          <w:tcPr>
            <w:tcW w:w="575" w:type="dxa"/>
            <w:shd w:val="clear" w:color="auto" w:fill="auto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85" w:type="dxa"/>
            <w:shd w:val="clear" w:color="auto" w:fill="auto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2693" w:type="dxa"/>
            <w:shd w:val="clear" w:color="auto" w:fill="auto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>Характеристики</w:t>
            </w:r>
          </w:p>
        </w:tc>
        <w:tc>
          <w:tcPr>
            <w:tcW w:w="992" w:type="dxa"/>
            <w:shd w:val="clear" w:color="auto" w:fill="auto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851" w:type="dxa"/>
            <w:shd w:val="clear" w:color="auto" w:fill="auto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134" w:type="dxa"/>
            <w:shd w:val="clear" w:color="auto" w:fill="auto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>Цена с НДС, руб.</w:t>
            </w:r>
          </w:p>
        </w:tc>
        <w:tc>
          <w:tcPr>
            <w:tcW w:w="1276" w:type="dxa"/>
            <w:shd w:val="clear" w:color="auto" w:fill="auto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>Сумма с НДС, руб.</w:t>
            </w:r>
          </w:p>
        </w:tc>
      </w:tr>
      <w:tr w:rsidR="00417072" w:rsidRPr="00C96A9B" w:rsidTr="003E6AB5">
        <w:trPr>
          <w:trHeight w:val="116"/>
        </w:trPr>
        <w:tc>
          <w:tcPr>
            <w:tcW w:w="575" w:type="dxa"/>
            <w:shd w:val="clear" w:color="auto" w:fill="auto"/>
            <w:vAlign w:val="center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>7</w:t>
            </w:r>
          </w:p>
        </w:tc>
      </w:tr>
      <w:tr w:rsidR="00417072" w:rsidRPr="00C96A9B" w:rsidTr="003E6AB5">
        <w:trPr>
          <w:trHeight w:val="255"/>
        </w:trPr>
        <w:tc>
          <w:tcPr>
            <w:tcW w:w="575" w:type="dxa"/>
            <w:shd w:val="clear" w:color="auto" w:fill="auto"/>
            <w:vAlign w:val="center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5" w:type="dxa"/>
            <w:shd w:val="clear" w:color="auto" w:fill="auto"/>
          </w:tcPr>
          <w:p w:rsidR="00417072" w:rsidRPr="00C96A9B" w:rsidRDefault="00417072" w:rsidP="003E6A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417072" w:rsidRPr="00C96A9B" w:rsidRDefault="00417072" w:rsidP="003E6A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17072" w:rsidRPr="00C96A9B" w:rsidRDefault="00417072" w:rsidP="003E6A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417072" w:rsidRPr="00C96A9B" w:rsidRDefault="00417072" w:rsidP="003E6AB5">
            <w:pPr>
              <w:rPr>
                <w:rFonts w:ascii="Times New Roman" w:hAnsi="Times New Roman" w:cs="Times New Roman"/>
              </w:rPr>
            </w:pPr>
          </w:p>
        </w:tc>
      </w:tr>
      <w:tr w:rsidR="00417072" w:rsidRPr="00C96A9B" w:rsidTr="003E6AB5">
        <w:trPr>
          <w:trHeight w:val="255"/>
        </w:trPr>
        <w:tc>
          <w:tcPr>
            <w:tcW w:w="7196" w:type="dxa"/>
            <w:gridSpan w:val="5"/>
            <w:shd w:val="clear" w:color="auto" w:fill="auto"/>
            <w:vAlign w:val="center"/>
          </w:tcPr>
          <w:p w:rsidR="00417072" w:rsidRPr="00C96A9B" w:rsidRDefault="00417072" w:rsidP="003E6AB5">
            <w:pPr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>Всего к оплате: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417072" w:rsidRPr="00C96A9B" w:rsidRDefault="00417072" w:rsidP="003E6AB5">
            <w:pPr>
              <w:rPr>
                <w:rFonts w:ascii="Times New Roman" w:hAnsi="Times New Roman" w:cs="Times New Roman"/>
              </w:rPr>
            </w:pPr>
          </w:p>
        </w:tc>
      </w:tr>
      <w:tr w:rsidR="00417072" w:rsidRPr="00C96A9B" w:rsidTr="003E6AB5">
        <w:trPr>
          <w:trHeight w:val="255"/>
        </w:trPr>
        <w:tc>
          <w:tcPr>
            <w:tcW w:w="7196" w:type="dxa"/>
            <w:gridSpan w:val="5"/>
            <w:shd w:val="clear" w:color="auto" w:fill="auto"/>
            <w:vAlign w:val="center"/>
          </w:tcPr>
          <w:p w:rsidR="00417072" w:rsidRPr="00C96A9B" w:rsidRDefault="00417072" w:rsidP="003E6AB5">
            <w:pPr>
              <w:rPr>
                <w:rFonts w:ascii="Times New Roman" w:hAnsi="Times New Roman" w:cs="Times New Roman"/>
              </w:rPr>
            </w:pPr>
            <w:r w:rsidRPr="00C96A9B">
              <w:rPr>
                <w:rFonts w:ascii="Times New Roman" w:hAnsi="Times New Roman" w:cs="Times New Roman"/>
              </w:rPr>
              <w:t xml:space="preserve">В том числе НДС 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417072" w:rsidRPr="00C96A9B" w:rsidRDefault="00417072" w:rsidP="003E6AB5">
            <w:pPr>
              <w:rPr>
                <w:rFonts w:ascii="Times New Roman" w:hAnsi="Times New Roman" w:cs="Times New Roman"/>
              </w:rPr>
            </w:pPr>
          </w:p>
        </w:tc>
      </w:tr>
    </w:tbl>
    <w:p w:rsidR="00417072" w:rsidRPr="00C96A9B" w:rsidRDefault="00417072" w:rsidP="00417072">
      <w:pPr>
        <w:ind w:firstLine="567"/>
        <w:jc w:val="both"/>
        <w:rPr>
          <w:rFonts w:ascii="Times New Roman" w:hAnsi="Times New Roman" w:cs="Times New Roman"/>
        </w:rPr>
      </w:pPr>
    </w:p>
    <w:p w:rsidR="00417072" w:rsidRDefault="00417072" w:rsidP="00417072">
      <w:pPr>
        <w:ind w:firstLine="567"/>
        <w:rPr>
          <w:rFonts w:ascii="Times New Roman" w:hAnsi="Times New Roman" w:cs="Times New Roman"/>
          <w:lang w:eastAsia="ru-RU"/>
        </w:rPr>
      </w:pPr>
    </w:p>
    <w:p w:rsidR="008C7DA2" w:rsidRDefault="008C7DA2" w:rsidP="00417072">
      <w:pPr>
        <w:ind w:firstLine="567"/>
        <w:rPr>
          <w:rFonts w:ascii="Times New Roman" w:hAnsi="Times New Roman" w:cs="Times New Roman"/>
          <w:lang w:eastAsia="ru-RU"/>
        </w:rPr>
      </w:pPr>
    </w:p>
    <w:p w:rsidR="008C7DA2" w:rsidRPr="00D83B17" w:rsidRDefault="008C7DA2" w:rsidP="008C7DA2">
      <w:pPr>
        <w:pStyle w:val="34"/>
        <w:shd w:val="clear" w:color="auto" w:fill="auto"/>
        <w:spacing w:before="191" w:after="189" w:line="240" w:lineRule="auto"/>
      </w:pPr>
      <w:r w:rsidRPr="00D83B17">
        <w:t>Цены</w:t>
      </w:r>
      <w:r>
        <w:t xml:space="preserve"> условия исполнения Договора</w:t>
      </w:r>
      <w:r w:rsidRPr="00D83B17">
        <w:t xml:space="preserve">, указанные в п.1 настоящей Спецификации, являются твердыми, изменению не подлежат и включают в себя доставку </w:t>
      </w:r>
      <w:r>
        <w:t xml:space="preserve">Поставщиком Товара </w:t>
      </w:r>
      <w:r w:rsidRPr="00D83B17">
        <w:t>до указанного адреса</w:t>
      </w:r>
      <w:r>
        <w:t xml:space="preserve"> Покупателя, </w:t>
      </w:r>
      <w:r w:rsidRPr="00D83B17">
        <w:t>все налоги (в т.ч. НДС), пошлины, сборы, страховые расходы и другие обязательные платежи согласно действующему законодательству РФ, а также все затраты Поставщика, возникающие в связи с исполнением настоящего Договора.</w:t>
      </w:r>
    </w:p>
    <w:tbl>
      <w:tblPr>
        <w:tblW w:w="140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4"/>
        <w:gridCol w:w="11491"/>
      </w:tblGrid>
      <w:tr w:rsidR="008C7DA2" w:rsidRPr="00D83B17" w:rsidTr="003E6AB5">
        <w:trPr>
          <w:trHeight w:val="259"/>
        </w:trPr>
        <w:tc>
          <w:tcPr>
            <w:tcW w:w="1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DA2" w:rsidRPr="00D83B17" w:rsidRDefault="008C7DA2" w:rsidP="003E6AB5">
            <w:pPr>
              <w:pStyle w:val="44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D83B17">
              <w:rPr>
                <w:sz w:val="20"/>
                <w:szCs w:val="20"/>
              </w:rPr>
              <w:t>Условия поставки Товара</w:t>
            </w:r>
          </w:p>
        </w:tc>
      </w:tr>
      <w:tr w:rsidR="008C7DA2" w:rsidRPr="00380B15" w:rsidTr="003E6AB5">
        <w:trPr>
          <w:trHeight w:val="39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DA2" w:rsidRDefault="008C7DA2" w:rsidP="003E6AB5">
            <w:pPr>
              <w:pStyle w:val="34"/>
              <w:shd w:val="clear" w:color="auto" w:fill="auto"/>
              <w:spacing w:line="240" w:lineRule="auto"/>
              <w:ind w:left="120"/>
              <w:jc w:val="left"/>
            </w:pPr>
            <w:r>
              <w:t>Срок поставки товара</w:t>
            </w:r>
          </w:p>
        </w:tc>
        <w:tc>
          <w:tcPr>
            <w:tcW w:w="1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DA2" w:rsidRPr="00380B15" w:rsidRDefault="008C7DA2" w:rsidP="003E6AB5">
            <w:pPr>
              <w:ind w:right="4123"/>
              <w:rPr>
                <w:rFonts w:ascii="Times New Roman" w:hAnsi="Times New Roman" w:cs="Times New Roman"/>
              </w:rPr>
            </w:pPr>
            <w:r w:rsidRPr="0035133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До 31.12.2024г. </w:t>
            </w:r>
          </w:p>
        </w:tc>
      </w:tr>
    </w:tbl>
    <w:p w:rsidR="008C7DA2" w:rsidRPr="006F15A5" w:rsidRDefault="008C7DA2" w:rsidP="008C7DA2">
      <w:pPr>
        <w:rPr>
          <w:rFonts w:ascii="Times New Roman" w:hAnsi="Times New Roman" w:cs="Times New Roman"/>
        </w:rPr>
      </w:pPr>
      <w:r w:rsidRPr="00684E09">
        <w:rPr>
          <w:rFonts w:ascii="Times New Roman" w:hAnsi="Times New Roman" w:cs="Times New Roman"/>
        </w:rPr>
        <w:t>Оплата осуществляется путем перечисления денежных средств на расчетный счет Поставщика, указанный в настоящем Договоре, в следующи</w:t>
      </w:r>
      <w:r>
        <w:rPr>
          <w:rFonts w:ascii="Times New Roman" w:hAnsi="Times New Roman" w:cs="Times New Roman"/>
        </w:rPr>
        <w:t>х размерах и в следующие сроки: В течение 7</w:t>
      </w:r>
      <w:r w:rsidRPr="00684E09">
        <w:rPr>
          <w:rFonts w:ascii="Times New Roman" w:hAnsi="Times New Roman" w:cs="Times New Roman"/>
        </w:rPr>
        <w:t xml:space="preserve"> календарных дней после передачи товара со всеми надлежащими документами</w:t>
      </w:r>
      <w:r>
        <w:rPr>
          <w:rFonts w:ascii="Times New Roman" w:hAnsi="Times New Roman" w:cs="Times New Roman"/>
        </w:rPr>
        <w:t>.</w:t>
      </w:r>
    </w:p>
    <w:p w:rsidR="008C7DA2" w:rsidRDefault="008C7DA2" w:rsidP="00417072">
      <w:pPr>
        <w:ind w:firstLine="567"/>
        <w:rPr>
          <w:rFonts w:ascii="Times New Roman" w:hAnsi="Times New Roman" w:cs="Times New Roman"/>
          <w:lang w:eastAsia="ru-RU"/>
        </w:rPr>
      </w:pP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4820"/>
        <w:gridCol w:w="284"/>
        <w:gridCol w:w="4536"/>
      </w:tblGrid>
      <w:tr w:rsidR="00417072" w:rsidRPr="00C96A9B" w:rsidTr="003E6AB5">
        <w:tc>
          <w:tcPr>
            <w:tcW w:w="4820" w:type="dxa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96A9B">
              <w:rPr>
                <w:rFonts w:ascii="Times New Roman" w:hAnsi="Times New Roman" w:cs="Times New Roman"/>
                <w:b/>
                <w:lang w:eastAsia="ru-RU"/>
              </w:rPr>
              <w:t>От Заказчика</w:t>
            </w:r>
          </w:p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</w:rPr>
            </w:pPr>
          </w:p>
          <w:p w:rsidR="00417072" w:rsidRPr="00C96A9B" w:rsidRDefault="00417072" w:rsidP="003E6AB5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Генеральный директор</w:t>
            </w:r>
            <w:r w:rsidRPr="00C96A9B">
              <w:rPr>
                <w:rFonts w:ascii="Times New Roman" w:hAnsi="Times New Roman" w:cs="Times New Roman"/>
              </w:rPr>
              <w:t xml:space="preserve"> </w:t>
            </w:r>
          </w:p>
          <w:p w:rsidR="00417072" w:rsidRPr="00C96A9B" w:rsidRDefault="00417072" w:rsidP="003E6AB5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417072" w:rsidRPr="00C96A9B" w:rsidRDefault="00417072" w:rsidP="003E6AB5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417072" w:rsidRPr="00C96A9B" w:rsidRDefault="00417072" w:rsidP="003E6AB5">
            <w:pPr>
              <w:rPr>
                <w:rFonts w:ascii="Times New Roman" w:hAnsi="Times New Roman" w:cs="Times New Roman"/>
                <w:lang w:eastAsia="ru-RU"/>
              </w:rPr>
            </w:pPr>
            <w:r w:rsidRPr="00C96A9B">
              <w:rPr>
                <w:rFonts w:ascii="Times New Roman" w:hAnsi="Times New Roman" w:cs="Times New Roman"/>
                <w:lang w:eastAsia="ru-RU"/>
              </w:rPr>
              <w:t xml:space="preserve">__________________ </w:t>
            </w:r>
            <w:r>
              <w:rPr>
                <w:rFonts w:ascii="Times New Roman" w:hAnsi="Times New Roman" w:cs="Times New Roman"/>
              </w:rPr>
              <w:t>А.Ю.Потапов</w:t>
            </w:r>
            <w:r w:rsidRPr="00C96A9B">
              <w:rPr>
                <w:rFonts w:ascii="Times New Roman" w:hAnsi="Times New Roman" w:cs="Times New Roman"/>
              </w:rPr>
              <w:t xml:space="preserve">  </w:t>
            </w:r>
          </w:p>
          <w:p w:rsidR="00417072" w:rsidRPr="00C96A9B" w:rsidRDefault="00417072" w:rsidP="003E6AB5">
            <w:pPr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84" w:type="dxa"/>
          </w:tcPr>
          <w:p w:rsidR="00417072" w:rsidRPr="00C96A9B" w:rsidRDefault="00417072" w:rsidP="003E6AB5">
            <w:pPr>
              <w:ind w:left="43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417072" w:rsidRPr="00C96A9B" w:rsidRDefault="00417072" w:rsidP="003E6AB5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96A9B">
              <w:rPr>
                <w:rFonts w:ascii="Times New Roman" w:hAnsi="Times New Roman" w:cs="Times New Roman"/>
                <w:b/>
                <w:lang w:eastAsia="ru-RU"/>
              </w:rPr>
              <w:t>От Поставщика</w:t>
            </w:r>
          </w:p>
          <w:p w:rsidR="00417072" w:rsidRPr="00C96A9B" w:rsidRDefault="00417072" w:rsidP="003E6AB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417072" w:rsidRPr="00C96A9B" w:rsidRDefault="00417072" w:rsidP="003E6AB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A9551E" w:rsidRPr="006F15A5" w:rsidRDefault="00A9551E" w:rsidP="006F15A5">
      <w:pPr>
        <w:rPr>
          <w:rFonts w:ascii="Times New Roman" w:hAnsi="Times New Roman" w:cs="Times New Roman"/>
        </w:rPr>
      </w:pPr>
    </w:p>
    <w:sectPr w:rsidR="00A9551E" w:rsidRPr="006F15A5" w:rsidSect="00417072">
      <w:footerReference w:type="default" r:id="rId9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AB5" w:rsidRDefault="003E6AB5">
      <w:r>
        <w:separator/>
      </w:r>
    </w:p>
  </w:endnote>
  <w:endnote w:type="continuationSeparator" w:id="0">
    <w:p w:rsidR="003E6AB5" w:rsidRDefault="003E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arial unicode ms;arial">
    <w:altName w:val="Wingdings 3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AB5" w:rsidRDefault="003E6AB5">
    <w:pPr>
      <w:pStyle w:val="aff0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51656704" behindDoc="0" locked="0" layoutInCell="0" allowOverlap="1">
              <wp:simplePos x="0" y="0"/>
              <wp:positionH relativeFrom="page">
                <wp:posOffset>635</wp:posOffset>
              </wp:positionH>
              <wp:positionV relativeFrom="paragraph">
                <wp:posOffset>-761365</wp:posOffset>
              </wp:positionV>
              <wp:extent cx="7560310" cy="146685"/>
              <wp:effectExtent l="0" t="0" r="0" b="0"/>
              <wp:wrapSquare wrapText="bothSides"/>
              <wp:docPr id="1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7560310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E6AB5" w:rsidRDefault="003E6AB5">
                          <w:pPr>
                            <w:pStyle w:val="aff0"/>
                            <w:ind w:left="10968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72CB9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4" o:spid="_x0000_s1026" type="#_x0000_t202" style="position:absolute;margin-left:.05pt;margin-top:-59.95pt;width:595.3pt;height:11.55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" o:allowincell="f" stroked="f">
              <v:fill opacity="0"/>
              <v:textbox inset="0,0,0,0">
                <w:txbxContent>
                  <w:p w:rsidR="003E6AB5" w:rsidRDefault="003E6AB5">
                    <w:pPr>
                      <w:pStyle w:val="aff0"/>
                      <w:ind w:left="10968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72CB9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AB5" w:rsidRDefault="003E6AB5">
    <w:pPr>
      <w:pStyle w:val="aff0"/>
      <w:framePr w:w="11915" w:h="158" w:wrap="none" w:vAnchor="text" w:hAnchor="page" w:x="1" w:y="-1199"/>
      <w:shd w:val="clear" w:color="auto" w:fill="auto"/>
      <w:ind w:left="10968"/>
    </w:pPr>
    <w:r>
      <w:fldChar w:fldCharType="begin"/>
    </w:r>
    <w:r>
      <w:instrText xml:space="preserve"> PAGE \* MERGEFORMAT </w:instrText>
    </w:r>
    <w:r>
      <w:fldChar w:fldCharType="separate"/>
    </w:r>
    <w:r w:rsidR="00972CB9" w:rsidRPr="00972CB9">
      <w:rPr>
        <w:rStyle w:val="11pt"/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AB5" w:rsidRDefault="003E6AB5">
      <w:r>
        <w:separator/>
      </w:r>
    </w:p>
  </w:footnote>
  <w:footnote w:type="continuationSeparator" w:id="0">
    <w:p w:rsidR="003E6AB5" w:rsidRDefault="003E6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A7A24"/>
    <w:multiLevelType w:val="hybridMultilevel"/>
    <w:tmpl w:val="07D4BFC2"/>
    <w:lvl w:ilvl="0" w:tplc="1F1E4DF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77988B9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3D84584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CAC0A2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52E8D0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8D36E96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AD7AB63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EE32AAE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D5F265B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0C7938"/>
    <w:multiLevelType w:val="hybridMultilevel"/>
    <w:tmpl w:val="784A2726"/>
    <w:lvl w:ilvl="0" w:tplc="4628C96A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color w:val="000000"/>
        <w:spacing w:val="0"/>
        <w:position w:val="0"/>
        <w:sz w:val="23"/>
        <w:u w:val="none"/>
        <w:vertAlign w:val="baseline"/>
      </w:rPr>
    </w:lvl>
    <w:lvl w:ilvl="1" w:tplc="841C933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color w:val="000000"/>
        <w:spacing w:val="0"/>
        <w:position w:val="0"/>
        <w:sz w:val="23"/>
        <w:u w:val="none"/>
        <w:vertAlign w:val="baseline"/>
      </w:rPr>
    </w:lvl>
    <w:lvl w:ilvl="2" w:tplc="5CFC95DE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color w:val="000000"/>
        <w:spacing w:val="0"/>
        <w:position w:val="0"/>
        <w:sz w:val="23"/>
        <w:u w:val="none"/>
        <w:vertAlign w:val="baseline"/>
      </w:rPr>
    </w:lvl>
    <w:lvl w:ilvl="3" w:tplc="CED686FA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color w:val="000000"/>
        <w:spacing w:val="0"/>
        <w:position w:val="0"/>
        <w:sz w:val="23"/>
        <w:u w:val="none"/>
        <w:vertAlign w:val="baseline"/>
      </w:rPr>
    </w:lvl>
    <w:lvl w:ilvl="4" w:tplc="C1AC6CA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color w:val="000000"/>
        <w:spacing w:val="0"/>
        <w:position w:val="0"/>
        <w:sz w:val="23"/>
        <w:u w:val="none"/>
        <w:vertAlign w:val="baseline"/>
      </w:rPr>
    </w:lvl>
    <w:lvl w:ilvl="5" w:tplc="98AC952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color w:val="000000"/>
        <w:spacing w:val="0"/>
        <w:position w:val="0"/>
        <w:sz w:val="23"/>
        <w:u w:val="none"/>
        <w:vertAlign w:val="baseline"/>
      </w:rPr>
    </w:lvl>
    <w:lvl w:ilvl="6" w:tplc="5F7483DC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color w:val="000000"/>
        <w:spacing w:val="0"/>
        <w:position w:val="0"/>
        <w:sz w:val="23"/>
        <w:u w:val="none"/>
        <w:vertAlign w:val="baseline"/>
      </w:rPr>
    </w:lvl>
    <w:lvl w:ilvl="7" w:tplc="29642E9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color w:val="000000"/>
        <w:spacing w:val="0"/>
        <w:position w:val="0"/>
        <w:sz w:val="23"/>
        <w:u w:val="none"/>
        <w:vertAlign w:val="baseline"/>
      </w:rPr>
    </w:lvl>
    <w:lvl w:ilvl="8" w:tplc="484C0A2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color w:val="000000"/>
        <w:spacing w:val="0"/>
        <w:position w:val="0"/>
        <w:sz w:val="23"/>
        <w:u w:val="none"/>
        <w:vertAlign w:val="baseline"/>
      </w:rPr>
    </w:lvl>
  </w:abstractNum>
  <w:abstractNum w:abstractNumId="2" w15:restartNumberingAfterBreak="0">
    <w:nsid w:val="2F6D1251"/>
    <w:multiLevelType w:val="hybridMultilevel"/>
    <w:tmpl w:val="7788F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45235"/>
    <w:multiLevelType w:val="multilevel"/>
    <w:tmpl w:val="6BD41BDA"/>
    <w:lvl w:ilvl="0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8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</w:abstractNum>
  <w:abstractNum w:abstractNumId="4" w15:restartNumberingAfterBreak="0">
    <w:nsid w:val="3CF072C5"/>
    <w:multiLevelType w:val="multilevel"/>
    <w:tmpl w:val="C22C997C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%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</w:abstractNum>
  <w:abstractNum w:abstractNumId="5" w15:restartNumberingAfterBreak="0">
    <w:nsid w:val="3EAD44D3"/>
    <w:multiLevelType w:val="multilevel"/>
    <w:tmpl w:val="BC8AA464"/>
    <w:lvl w:ilvl="0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</w:abstractNum>
  <w:abstractNum w:abstractNumId="6" w15:restartNumberingAfterBreak="0">
    <w:nsid w:val="42573A89"/>
    <w:multiLevelType w:val="multilevel"/>
    <w:tmpl w:val="436A9BF0"/>
    <w:lvl w:ilvl="0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</w:abstractNum>
  <w:abstractNum w:abstractNumId="7" w15:restartNumberingAfterBreak="0">
    <w:nsid w:val="4DD411CA"/>
    <w:multiLevelType w:val="multilevel"/>
    <w:tmpl w:val="D3F01E9A"/>
    <w:lvl w:ilvl="0">
      <w:start w:val="2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1">
      <w:start w:val="2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2">
      <w:start w:val="2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3">
      <w:start w:val="2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4">
      <w:start w:val="2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5">
      <w:start w:val="2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6">
      <w:start w:val="2"/>
      <w:numFmt w:val="decimal"/>
      <w:lvlText w:val="%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7">
      <w:start w:val="2"/>
      <w:numFmt w:val="decimal"/>
      <w:lvlText w:val="%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8">
      <w:start w:val="2"/>
      <w:numFmt w:val="decimal"/>
      <w:lvlText w:val="%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</w:abstractNum>
  <w:abstractNum w:abstractNumId="8" w15:restartNumberingAfterBreak="0">
    <w:nsid w:val="58D36CC7"/>
    <w:multiLevelType w:val="hybridMultilevel"/>
    <w:tmpl w:val="D478A62A"/>
    <w:lvl w:ilvl="0" w:tplc="4072E2FE">
      <w:start w:val="1"/>
      <w:numFmt w:val="bullet"/>
      <w:lvlText w:val=""/>
      <w:lvlJc w:val="left"/>
      <w:pPr>
        <w:tabs>
          <w:tab w:val="num" w:pos="705"/>
        </w:tabs>
        <w:ind w:left="705" w:hanging="360"/>
      </w:pPr>
      <w:rPr>
        <w:rFonts w:ascii="Symbol" w:hAnsi="Symbol" w:cs="Symbol" w:hint="default"/>
        <w:sz w:val="22"/>
        <w:szCs w:val="22"/>
      </w:rPr>
    </w:lvl>
    <w:lvl w:ilvl="1" w:tplc="AC26BF1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F240F3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65E2C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832A9B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2F8186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C0ABF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F5EEF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1EA0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6F6836FD"/>
    <w:multiLevelType w:val="hybridMultilevel"/>
    <w:tmpl w:val="9CC49988"/>
    <w:lvl w:ilvl="0" w:tplc="9CD4F7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156ABC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628D3C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EBCB5E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86A335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5A0CA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0A264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13E7B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DCCC0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74314FF7"/>
    <w:multiLevelType w:val="hybridMultilevel"/>
    <w:tmpl w:val="1450B478"/>
    <w:lvl w:ilvl="0" w:tplc="04190001">
      <w:start w:val="1"/>
      <w:numFmt w:val="bullet"/>
      <w:lvlText w:val=""/>
      <w:lvlJc w:val="left"/>
      <w:pPr>
        <w:tabs>
          <w:tab w:val="num" w:pos="705"/>
        </w:tabs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</w:abstractNum>
  <w:abstractNum w:abstractNumId="11" w15:restartNumberingAfterBreak="0">
    <w:nsid w:val="76F55879"/>
    <w:multiLevelType w:val="multilevel"/>
    <w:tmpl w:val="698EF172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</w:abstractNum>
  <w:abstractNum w:abstractNumId="12" w15:restartNumberingAfterBreak="0">
    <w:nsid w:val="7FFD7492"/>
    <w:multiLevelType w:val="multilevel"/>
    <w:tmpl w:val="3B72F45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sz w:val="23"/>
        <w:szCs w:val="23"/>
        <w:u w:val="none"/>
        <w:vertAlign w:val="baseline"/>
      </w:rPr>
    </w:lvl>
  </w:abstractNum>
  <w:num w:numId="1">
    <w:abstractNumId w:val="12"/>
  </w:num>
  <w:num w:numId="2">
    <w:abstractNumId w:val="4"/>
  </w:num>
  <w:num w:numId="3">
    <w:abstractNumId w:val="11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8"/>
  </w:num>
  <w:num w:numId="10">
    <w:abstractNumId w:val="9"/>
  </w:num>
  <w:num w:numId="11">
    <w:abstractNumId w:val="0"/>
  </w:num>
  <w:num w:numId="12">
    <w:abstractNumId w:val="10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51E"/>
    <w:rsid w:val="002166A9"/>
    <w:rsid w:val="002D78A9"/>
    <w:rsid w:val="00322A0B"/>
    <w:rsid w:val="003E6AB5"/>
    <w:rsid w:val="004074D5"/>
    <w:rsid w:val="00417072"/>
    <w:rsid w:val="004C0A4E"/>
    <w:rsid w:val="00575BB1"/>
    <w:rsid w:val="006F15A5"/>
    <w:rsid w:val="008C7DA2"/>
    <w:rsid w:val="00905794"/>
    <w:rsid w:val="00972CB9"/>
    <w:rsid w:val="00993015"/>
    <w:rsid w:val="00A01621"/>
    <w:rsid w:val="00A9551E"/>
    <w:rsid w:val="00B037A7"/>
    <w:rsid w:val="00B8415A"/>
    <w:rsid w:val="00D17559"/>
    <w:rsid w:val="00D538BB"/>
    <w:rsid w:val="00DB7DCC"/>
    <w:rsid w:val="00DD1DFA"/>
    <w:rsid w:val="00E9635B"/>
    <w:rsid w:val="00F6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92918"/>
  <w15:docId w15:val="{FBC1BBA3-2E4A-4EA1-AEE2-2EDBBEB71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 unicode ms;arial" w:eastAsia="arial unicode ms;arial" w:hAnsi="arial unicode ms;arial" w:cs="arial unicode ms;arial"/>
      <w:color w:val="00000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ad">
    <w:name w:val="Нижний колонтитул Знак"/>
    <w:link w:val="ae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3"/>
      <w:szCs w:val="23"/>
      <w:u w:val="none"/>
      <w:vertAlign w:val="baseline"/>
    </w:rPr>
  </w:style>
  <w:style w:type="character" w:customStyle="1" w:styleId="WW8Num2z0">
    <w:name w:val="WW8Num2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3"/>
      <w:szCs w:val="23"/>
      <w:u w:val="none"/>
      <w:vertAlign w:val="baseline"/>
    </w:rPr>
  </w:style>
  <w:style w:type="character" w:customStyle="1" w:styleId="WW8Num2z1">
    <w:name w:val="WW8Num2z1"/>
    <w:qFormat/>
    <w:rPr>
      <w:rFonts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3"/>
      <w:szCs w:val="23"/>
      <w:u w:val="none"/>
      <w:vertAlign w:val="baseline"/>
    </w:rPr>
  </w:style>
  <w:style w:type="character" w:customStyle="1" w:styleId="WW8Num3z0">
    <w:name w:val="WW8Num3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3"/>
      <w:szCs w:val="23"/>
      <w:u w:val="none"/>
      <w:vertAlign w:val="baseline"/>
    </w:rPr>
  </w:style>
  <w:style w:type="character" w:customStyle="1" w:styleId="WW8Num4z0">
    <w:name w:val="WW8Num4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3"/>
      <w:szCs w:val="23"/>
      <w:u w:val="none"/>
      <w:vertAlign w:val="baseline"/>
    </w:rPr>
  </w:style>
  <w:style w:type="character" w:customStyle="1" w:styleId="WW8Num5z0">
    <w:name w:val="WW8Num5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3"/>
      <w:szCs w:val="23"/>
      <w:u w:val="none"/>
      <w:vertAlign w:val="baseline"/>
    </w:rPr>
  </w:style>
  <w:style w:type="character" w:customStyle="1" w:styleId="WW8Num6z0">
    <w:name w:val="WW8Num6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3"/>
      <w:szCs w:val="23"/>
      <w:u w:val="none"/>
      <w:vertAlign w:val="baseline"/>
    </w:rPr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3"/>
      <w:szCs w:val="23"/>
      <w:u w:val="none"/>
      <w:vertAlign w:val="baseline"/>
    </w:rPr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aps w:val="0"/>
      <w:smallCaps w:val="0"/>
      <w:strike w:val="0"/>
      <w:color w:val="000000"/>
      <w:spacing w:val="0"/>
      <w:position w:val="0"/>
      <w:sz w:val="23"/>
      <w:u w:val="none"/>
      <w:vertAlign w:val="baseline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hAnsi="Symbol" w:cs="Symbol"/>
      <w:sz w:val="22"/>
      <w:szCs w:val="22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cs="Times New Roman"/>
    </w:rPr>
  </w:style>
  <w:style w:type="character" w:styleId="af8">
    <w:name w:val="Hyperlink"/>
    <w:rPr>
      <w:rFonts w:cs="Times New Roman"/>
      <w:color w:val="000080"/>
      <w:u w:val="single"/>
    </w:rPr>
  </w:style>
  <w:style w:type="character" w:customStyle="1" w:styleId="13">
    <w:name w:val="Заголовок №1_"/>
    <w:qFormat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af9">
    <w:name w:val="Колонтитул_"/>
    <w:uiPriority w:val="99"/>
    <w:qFormat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11pt">
    <w:name w:val="Колонтитул + 11 pt"/>
    <w:uiPriority w:val="99"/>
    <w:qFormat/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24">
    <w:name w:val="Основной текст (2)_"/>
    <w:uiPriority w:val="99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afa">
    <w:name w:val="Основной текст + Курсив"/>
    <w:basedOn w:val="24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afb">
    <w:name w:val="Основной текст Знак"/>
    <w:qFormat/>
    <w:rPr>
      <w:rFonts w:cs="arial unicode ms;arial"/>
      <w:color w:val="000000"/>
    </w:rPr>
  </w:style>
  <w:style w:type="character" w:customStyle="1" w:styleId="62">
    <w:name w:val="Основной текст (6)_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43">
    <w:name w:val="Основной текст (4)_"/>
    <w:uiPriority w:val="99"/>
    <w:qFormat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afc">
    <w:name w:val="Подпись к таблице_"/>
    <w:qFormat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33">
    <w:name w:val="Основной текст (3)_"/>
    <w:uiPriority w:val="99"/>
    <w:qFormat/>
    <w:rPr>
      <w:rFonts w:ascii="Times New Roman" w:hAnsi="Times New Roman" w:cs="Times New Roman"/>
      <w:spacing w:val="0"/>
      <w:sz w:val="20"/>
      <w:szCs w:val="20"/>
    </w:rPr>
  </w:style>
  <w:style w:type="character" w:customStyle="1" w:styleId="53">
    <w:name w:val="Основной текст (5)_"/>
    <w:uiPriority w:val="99"/>
    <w:qFormat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pt">
    <w:name w:val="Основной текст + Интервал 1 pt"/>
    <w:uiPriority w:val="99"/>
    <w:qFormat/>
    <w:rPr>
      <w:rFonts w:ascii="Times New Roman" w:hAnsi="Times New Roman" w:cs="Times New Roman"/>
      <w:i/>
      <w:iCs/>
      <w:spacing w:val="30"/>
      <w:sz w:val="23"/>
      <w:szCs w:val="23"/>
    </w:rPr>
  </w:style>
  <w:style w:type="paragraph" w:customStyle="1" w:styleId="Heading">
    <w:name w:val="Heading"/>
    <w:basedOn w:val="a"/>
    <w:next w:val="afd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d">
    <w:name w:val="Body Text"/>
    <w:basedOn w:val="a"/>
    <w:pPr>
      <w:shd w:val="clear" w:color="auto" w:fill="FFFFFF"/>
      <w:spacing w:before="360" w:after="360" w:line="240" w:lineRule="atLeast"/>
    </w:pPr>
    <w:rPr>
      <w:rFonts w:ascii="Times New Roman" w:hAnsi="Times New Roman" w:cs="Times New Roman"/>
      <w:sz w:val="23"/>
      <w:szCs w:val="23"/>
    </w:rPr>
  </w:style>
  <w:style w:type="paragraph" w:styleId="afe">
    <w:name w:val="List"/>
    <w:basedOn w:val="afd"/>
    <w:rPr>
      <w:rFonts w:eastAsia="DejaVu Sans"/>
    </w:rPr>
  </w:style>
  <w:style w:type="paragraph" w:styleId="aff">
    <w:name w:val="caption"/>
    <w:basedOn w:val="a"/>
    <w:qFormat/>
    <w:pPr>
      <w:suppressLineNumbers/>
      <w:spacing w:before="120" w:after="120"/>
    </w:pPr>
    <w:rPr>
      <w:rFonts w:eastAsia="DejaVu San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eastAsia="DejaVu Sans"/>
    </w:rPr>
  </w:style>
  <w:style w:type="paragraph" w:customStyle="1" w:styleId="14">
    <w:name w:val="Заголовок №1"/>
    <w:basedOn w:val="a"/>
    <w:qFormat/>
    <w:pPr>
      <w:shd w:val="clear" w:color="auto" w:fill="FFFFFF"/>
      <w:spacing w:after="360" w:line="240" w:lineRule="atLeast"/>
      <w:outlineLvl w:val="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aff0">
    <w:name w:val="Колонтитул"/>
    <w:basedOn w:val="a"/>
    <w:uiPriority w:val="99"/>
    <w:qFormat/>
    <w:pPr>
      <w:shd w:val="clear" w:color="auto" w:fill="FFFFFF"/>
    </w:pPr>
    <w:rPr>
      <w:rFonts w:ascii="Times New Roman" w:hAnsi="Times New Roman" w:cs="Times New Roman"/>
      <w:sz w:val="20"/>
      <w:szCs w:val="20"/>
      <w:lang w:val="en-US" w:eastAsia="en-US"/>
    </w:rPr>
  </w:style>
  <w:style w:type="paragraph" w:customStyle="1" w:styleId="25">
    <w:name w:val="Основной текст (2)"/>
    <w:basedOn w:val="a"/>
    <w:uiPriority w:val="99"/>
    <w:qFormat/>
    <w:pPr>
      <w:shd w:val="clear" w:color="auto" w:fill="FFFFFF"/>
      <w:spacing w:line="317" w:lineRule="exact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63">
    <w:name w:val="Основной текст (6)"/>
    <w:basedOn w:val="a"/>
    <w:qFormat/>
    <w:pPr>
      <w:shd w:val="clear" w:color="auto" w:fill="FFFFFF"/>
      <w:spacing w:after="60" w:line="240" w:lineRule="atLeast"/>
    </w:pPr>
    <w:rPr>
      <w:rFonts w:ascii="Times New Roman" w:hAnsi="Times New Roman" w:cs="Times New Roman"/>
      <w:b/>
      <w:bCs/>
      <w:i/>
      <w:iCs/>
      <w:sz w:val="23"/>
      <w:szCs w:val="23"/>
    </w:rPr>
  </w:style>
  <w:style w:type="paragraph" w:customStyle="1" w:styleId="44">
    <w:name w:val="Основной текст (4)"/>
    <w:basedOn w:val="a"/>
    <w:uiPriority w:val="99"/>
    <w:qFormat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aff1">
    <w:name w:val="Подпись к таблице"/>
    <w:basedOn w:val="a"/>
    <w:qFormat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34">
    <w:name w:val="Основной текст (3)"/>
    <w:basedOn w:val="a"/>
    <w:uiPriority w:val="99"/>
    <w:qFormat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54">
    <w:name w:val="Основной текст (5)"/>
    <w:basedOn w:val="a"/>
    <w:uiPriority w:val="99"/>
    <w:qFormat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sz w:val="19"/>
      <w:szCs w:val="19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HeaderandFooter"/>
    <w:link w:val="ad"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paragraph" w:styleId="aff2">
    <w:name w:val="Balloon Text"/>
    <w:basedOn w:val="a"/>
    <w:link w:val="aff3"/>
    <w:uiPriority w:val="99"/>
    <w:semiHidden/>
    <w:unhideWhenUsed/>
    <w:rsid w:val="00E9635B"/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E9635B"/>
    <w:rPr>
      <w:rFonts w:ascii="Segoe UI" w:eastAsia="arial unicode ms;arial" w:hAnsi="Segoe UI" w:cs="Segoe UI"/>
      <w:color w:val="000000"/>
      <w:sz w:val="18"/>
      <w:szCs w:val="18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6221C-75E4-4698-9B06-02C27FC69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2200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gorbatova</dc:creator>
  <cp:lastModifiedBy>Пользователь</cp:lastModifiedBy>
  <cp:revision>4</cp:revision>
  <cp:lastPrinted>2025-09-25T12:22:00Z</cp:lastPrinted>
  <dcterms:created xsi:type="dcterms:W3CDTF">2024-10-14T07:00:00Z</dcterms:created>
  <dcterms:modified xsi:type="dcterms:W3CDTF">2025-09-25T13:59:00Z</dcterms:modified>
  <dc:language>en-US</dc:language>
</cp:coreProperties>
</file>